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86B" w:rsidRPr="00226C0C" w:rsidRDefault="0029539F" w:rsidP="00C71067">
      <w:pPr>
        <w:rPr>
          <w:lang w:val="en-NZ"/>
        </w:rPr>
      </w:pPr>
      <w:r w:rsidRPr="0029539F">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2.25pt;margin-top:57.2pt;width:201.6pt;height:30.3pt;z-index:251660288;mso-position-horizontal-relative:page;mso-position-vertical-relative:page">
            <v:imagedata r:id="rId11" o:title="Logo"/>
            <w10:wrap anchorx="page" anchory="page"/>
          </v:shape>
        </w:pict>
      </w:r>
    </w:p>
    <w:p w:rsidR="00E0686B" w:rsidRDefault="0029539F" w:rsidP="002D424D">
      <w:pPr>
        <w:pStyle w:val="Heading1"/>
        <w:jc w:val="center"/>
      </w:pPr>
      <w:r w:rsidRPr="0029539F">
        <w:rPr>
          <w:noProof/>
          <w:lang w:val="en-GB" w:eastAsia="en-GB"/>
        </w:rPr>
        <w:pict>
          <v:shape id="_x0000_s1029" type="#_x0000_t75" style="position:absolute;left:0;text-align:left;margin-left:62.25pt;margin-top:57.2pt;width:201.6pt;height:30.3pt;z-index:251666432;mso-position-horizontal-relative:page;mso-position-vertical-relative:page">
            <v:imagedata r:id="rId11" o:title="Logo"/>
            <w10:wrap anchorx="page" anchory="page"/>
          </v:shape>
        </w:pict>
      </w:r>
      <w:r w:rsidR="00E0686B">
        <w:t>ROLE DESCRIPTION</w:t>
      </w:r>
    </w:p>
    <w:tbl>
      <w:tblPr>
        <w:tblW w:w="9325" w:type="dxa"/>
        <w:tblLook w:val="0000"/>
      </w:tblPr>
      <w:tblGrid>
        <w:gridCol w:w="9325"/>
      </w:tblGrid>
      <w:tr w:rsidR="00E0686B" w:rsidRPr="00C71067" w:rsidTr="001B16D1">
        <w:trPr>
          <w:trHeight w:val="510"/>
        </w:trPr>
        <w:tc>
          <w:tcPr>
            <w:tcW w:w="9325" w:type="dxa"/>
            <w:shd w:val="solid" w:color="C0C0C0" w:fill="FFFFFF"/>
          </w:tcPr>
          <w:p w:rsidR="00E0686B" w:rsidRPr="00EC5D78" w:rsidRDefault="00972F1A" w:rsidP="001B16D1">
            <w:pPr>
              <w:pStyle w:val="Heading3"/>
            </w:pPr>
            <w:r>
              <w:t>Role</w:t>
            </w:r>
            <w:r w:rsidR="00E0686B" w:rsidRPr="00EC5D78">
              <w:t xml:space="preserve"> </w:t>
            </w:r>
            <w:r w:rsidR="00E0686B" w:rsidRPr="00EC5D78">
              <w:rPr>
                <w:szCs w:val="18"/>
              </w:rPr>
              <w:t>Details</w:t>
            </w:r>
          </w:p>
        </w:tc>
      </w:tr>
    </w:tbl>
    <w:p w:rsidR="00E0686B" w:rsidRDefault="00972F1A" w:rsidP="001B16D1">
      <w:pPr>
        <w:jc w:val="both"/>
      </w:pPr>
      <w:r w:rsidRPr="001B16D1">
        <w:rPr>
          <w:b/>
        </w:rPr>
        <w:t>Role</w:t>
      </w:r>
      <w:r w:rsidR="00E0686B" w:rsidRPr="001B16D1">
        <w:rPr>
          <w:b/>
        </w:rPr>
        <w:t xml:space="preserve"> Title</w:t>
      </w:r>
      <w:r w:rsidR="00E0686B" w:rsidRPr="00280921">
        <w:tab/>
      </w:r>
      <w:r w:rsidR="00E0686B">
        <w:tab/>
      </w:r>
      <w:r w:rsidR="00E0686B">
        <w:rPr>
          <w:noProof/>
        </w:rPr>
        <w:t>Senior Adviser - Web Content</w:t>
      </w:r>
      <w:r w:rsidR="008F66A0">
        <w:rPr>
          <w:noProof/>
        </w:rPr>
        <w:t xml:space="preserve"> </w:t>
      </w:r>
    </w:p>
    <w:p w:rsidR="00E0686B" w:rsidRPr="00280921" w:rsidRDefault="00E0686B" w:rsidP="001B16D1">
      <w:pPr>
        <w:jc w:val="both"/>
      </w:pPr>
      <w:r w:rsidRPr="001B16D1">
        <w:rPr>
          <w:b/>
        </w:rPr>
        <w:t>Group</w:t>
      </w:r>
      <w:r w:rsidRPr="00280921">
        <w:t xml:space="preserve"> </w:t>
      </w:r>
      <w:r w:rsidRPr="00280921">
        <w:tab/>
      </w:r>
      <w:r>
        <w:tab/>
      </w:r>
      <w:r>
        <w:rPr>
          <w:noProof/>
        </w:rPr>
        <w:t>Governance &amp; Engagement</w:t>
      </w:r>
    </w:p>
    <w:p w:rsidR="00E0686B" w:rsidRPr="00280921" w:rsidRDefault="00E0686B" w:rsidP="001B16D1">
      <w:pPr>
        <w:jc w:val="both"/>
      </w:pPr>
      <w:r w:rsidRPr="001B16D1">
        <w:rPr>
          <w:b/>
        </w:rPr>
        <w:t>Location</w:t>
      </w:r>
      <w:r>
        <w:tab/>
      </w:r>
      <w:r w:rsidRPr="00280921">
        <w:tab/>
      </w:r>
      <w:r>
        <w:rPr>
          <w:noProof/>
        </w:rPr>
        <w:t>Wellington</w:t>
      </w:r>
    </w:p>
    <w:p w:rsidR="00E0686B" w:rsidRPr="00280921" w:rsidRDefault="00E0686B" w:rsidP="001B16D1">
      <w:pPr>
        <w:jc w:val="both"/>
      </w:pPr>
      <w:r w:rsidRPr="001B16D1">
        <w:rPr>
          <w:b/>
        </w:rPr>
        <w:t>Date</w:t>
      </w:r>
      <w:r w:rsidRPr="001B16D1">
        <w:rPr>
          <w:b/>
        </w:rPr>
        <w:tab/>
      </w:r>
      <w:r w:rsidR="005C6168">
        <w:tab/>
      </w:r>
      <w:r w:rsidR="005C6168">
        <w:tab/>
        <w:t>June</w:t>
      </w:r>
      <w:r>
        <w:t xml:space="preserve"> 2017</w:t>
      </w:r>
    </w:p>
    <w:tbl>
      <w:tblPr>
        <w:tblW w:w="5000" w:type="pct"/>
        <w:tblLook w:val="04A0"/>
      </w:tblPr>
      <w:tblGrid>
        <w:gridCol w:w="9287"/>
      </w:tblGrid>
      <w:tr w:rsidR="00E0686B" w:rsidRPr="00280921" w:rsidTr="00AC7200">
        <w:tc>
          <w:tcPr>
            <w:tcW w:w="5000" w:type="pct"/>
            <w:shd w:val="solid" w:color="C0C0C0" w:fill="FFFFFF"/>
            <w:hideMark/>
          </w:tcPr>
          <w:p w:rsidR="00E0686B" w:rsidRPr="00280921" w:rsidRDefault="00E0686B" w:rsidP="001B16D1">
            <w:pPr>
              <w:pStyle w:val="Heading3"/>
            </w:pPr>
            <w:r>
              <w:t>About the Ministry</w:t>
            </w:r>
          </w:p>
        </w:tc>
      </w:tr>
    </w:tbl>
    <w:p w:rsidR="00E0686B" w:rsidRPr="00EC5D78" w:rsidRDefault="00E0686B" w:rsidP="001B16D1">
      <w:pPr>
        <w:jc w:val="both"/>
      </w:pPr>
      <w:r w:rsidRPr="00AC7200">
        <w:t>The Ministry:</w:t>
      </w:r>
    </w:p>
    <w:p w:rsidR="00E0686B" w:rsidRPr="00EC5D78" w:rsidRDefault="00E0686B" w:rsidP="001B16D1">
      <w:pPr>
        <w:pStyle w:val="ListParagraph"/>
        <w:jc w:val="both"/>
      </w:pPr>
      <w:r w:rsidRPr="00EC5D78">
        <w:t>Provides strategic and practical policy advice to Ministers;</w:t>
      </w:r>
    </w:p>
    <w:p w:rsidR="00E0686B" w:rsidRPr="00EC5D78" w:rsidRDefault="00E0686B" w:rsidP="001B16D1">
      <w:pPr>
        <w:pStyle w:val="ListParagraph"/>
        <w:jc w:val="both"/>
      </w:pPr>
      <w:r w:rsidRPr="00EC5D78">
        <w:t>Monitors and supports the Transport Sector Crown Entities; and</w:t>
      </w:r>
    </w:p>
    <w:p w:rsidR="00E0686B" w:rsidRPr="00EC5D78" w:rsidRDefault="00E0686B" w:rsidP="001B16D1">
      <w:pPr>
        <w:pStyle w:val="ListParagraph"/>
        <w:jc w:val="both"/>
        <w:rPr>
          <w:szCs w:val="22"/>
        </w:rPr>
      </w:pPr>
      <w:r w:rsidRPr="00EC5D78">
        <w:t>Works with the Transport Sector Crown Entities to ensure the transport system optimises its contribution to New Zealand citizens</w:t>
      </w:r>
      <w:r>
        <w:t>.</w:t>
      </w:r>
    </w:p>
    <w:p w:rsidR="00E0686B" w:rsidRDefault="00E0686B" w:rsidP="00131E4A">
      <w:pPr>
        <w:contextualSpacing/>
        <w:jc w:val="both"/>
        <w:rPr>
          <w:rFonts w:cs="Arial"/>
        </w:rPr>
      </w:pPr>
      <w:r>
        <w:rPr>
          <w:rFonts w:cs="Arial"/>
        </w:rPr>
        <w:t xml:space="preserve">The Ministry is committed to the following principles that guide the way we work. </w:t>
      </w:r>
    </w:p>
    <w:p w:rsidR="00E0686B" w:rsidRPr="00C21C6D" w:rsidRDefault="00E0686B" w:rsidP="001B16D1">
      <w:pPr>
        <w:pStyle w:val="ListParagraph"/>
        <w:jc w:val="both"/>
      </w:pPr>
      <w:r>
        <w:t>Empowerment – we empower our people to perform well by creating an environment that fosters personal responsibility and good judgement</w:t>
      </w:r>
    </w:p>
    <w:p w:rsidR="00E0686B" w:rsidRDefault="00E0686B" w:rsidP="001B16D1">
      <w:pPr>
        <w:pStyle w:val="ListParagraph"/>
        <w:jc w:val="both"/>
      </w:pPr>
      <w:r>
        <w:t>Respect – we treat each other with respect, are considerate of each others needs and are generous in spirit in our dealings with each other</w:t>
      </w:r>
    </w:p>
    <w:p w:rsidR="00E0686B" w:rsidRDefault="00E0686B" w:rsidP="001B16D1">
      <w:pPr>
        <w:pStyle w:val="ListParagraph"/>
        <w:jc w:val="both"/>
      </w:pPr>
      <w:r>
        <w:t xml:space="preserve">Accountability – we encourage dialogue between staff, managers and </w:t>
      </w:r>
      <w:r w:rsidR="008F66A0">
        <w:t xml:space="preserve">the Senior Leadership Team </w:t>
      </w:r>
      <w:r>
        <w:t>to ensure we are consistent in our actions and that we hold each other to account</w:t>
      </w:r>
    </w:p>
    <w:p w:rsidR="00E0686B" w:rsidRDefault="00E0686B" w:rsidP="001B16D1">
      <w:pPr>
        <w:pStyle w:val="ListParagraph"/>
        <w:jc w:val="both"/>
      </w:pPr>
      <w:r>
        <w:t xml:space="preserve">Responsibility – we are mindful of our role as public servants and the importance of acting in a transparent, professional and responsible way. We act lawfully and objectively and in compliance with the Ministry’s Code of Conduct. </w:t>
      </w:r>
    </w:p>
    <w:p w:rsidR="00CD69C3" w:rsidRPr="00C60C02" w:rsidRDefault="00CD69C3" w:rsidP="001B16D1">
      <w:pPr>
        <w:jc w:val="both"/>
        <w:rPr>
          <w:rFonts w:cs="Arial"/>
          <w:lang w:val="en-NZ"/>
        </w:rPr>
      </w:pPr>
      <w:r w:rsidRPr="00C60C02">
        <w:rPr>
          <w:rFonts w:cs="Arial"/>
          <w:lang w:val="en-NZ"/>
        </w:rPr>
        <w:t xml:space="preserve">The Ministry’s ways of working provides flexibility and responsiveness to changing demands and priorities over time. </w:t>
      </w:r>
    </w:p>
    <w:tbl>
      <w:tblPr>
        <w:tblW w:w="5000" w:type="pct"/>
        <w:tblLook w:val="04A0"/>
      </w:tblPr>
      <w:tblGrid>
        <w:gridCol w:w="9287"/>
      </w:tblGrid>
      <w:tr w:rsidR="00E0686B" w:rsidRPr="00280921" w:rsidTr="001F593E">
        <w:tc>
          <w:tcPr>
            <w:tcW w:w="5000" w:type="pct"/>
            <w:shd w:val="solid" w:color="C0C0C0" w:fill="FFFFFF"/>
            <w:hideMark/>
          </w:tcPr>
          <w:p w:rsidR="00E0686B" w:rsidRPr="00280921" w:rsidRDefault="00E0686B" w:rsidP="001B16D1">
            <w:pPr>
              <w:pStyle w:val="Heading3"/>
            </w:pPr>
            <w:r>
              <w:t>Role Context</w:t>
            </w:r>
          </w:p>
        </w:tc>
      </w:tr>
    </w:tbl>
    <w:p w:rsidR="00CD69C3" w:rsidRDefault="00CD69C3" w:rsidP="001B16D1">
      <w:pPr>
        <w:jc w:val="both"/>
        <w:rPr>
          <w:szCs w:val="22"/>
        </w:rPr>
      </w:pPr>
      <w:r>
        <w:rPr>
          <w:szCs w:val="22"/>
        </w:rPr>
        <w:t>The Governance and Engagement Group is responsible for the provision of advice, and influencing and supporting the performance of the Ministry and overall performance of the government transport sector. It is also responsible for supporting the Ministry to be collaborative and influential, through effective stakeholder engagement and communications.</w:t>
      </w:r>
    </w:p>
    <w:p w:rsidR="00E0686B" w:rsidRPr="003E6C0F" w:rsidRDefault="00E0686B" w:rsidP="001B16D1">
      <w:pPr>
        <w:jc w:val="both"/>
        <w:rPr>
          <w:noProof/>
          <w:lang w:val="en-NZ"/>
        </w:rPr>
      </w:pPr>
      <w:r w:rsidRPr="003E6C0F">
        <w:rPr>
          <w:noProof/>
          <w:lang w:val="en-NZ"/>
        </w:rPr>
        <w:t>This role is part of t</w:t>
      </w:r>
      <w:r w:rsidR="00407D85">
        <w:rPr>
          <w:noProof/>
          <w:lang w:val="en-NZ"/>
        </w:rPr>
        <w:t>he Engagement &amp; Communications T</w:t>
      </w:r>
      <w:r w:rsidR="00A74AD0">
        <w:rPr>
          <w:noProof/>
          <w:lang w:val="en-NZ"/>
        </w:rPr>
        <w:t xml:space="preserve">eam. </w:t>
      </w:r>
      <w:r w:rsidRPr="003E6C0F">
        <w:rPr>
          <w:noProof/>
          <w:lang w:val="en-NZ"/>
        </w:rPr>
        <w:t xml:space="preserve">The Engagement &amp; Communications </w:t>
      </w:r>
      <w:r w:rsidR="00407D85">
        <w:rPr>
          <w:noProof/>
          <w:lang w:val="en-NZ"/>
        </w:rPr>
        <w:t>T</w:t>
      </w:r>
      <w:r w:rsidRPr="003E6C0F">
        <w:rPr>
          <w:noProof/>
          <w:lang w:val="en-NZ"/>
        </w:rPr>
        <w:t xml:space="preserve">eam provides strategic and operational guidance, advice and support on all aspects of engagement &amp; communications for the Ministry, including internal and external communications, </w:t>
      </w:r>
      <w:r w:rsidR="008F66A0">
        <w:rPr>
          <w:noProof/>
          <w:lang w:val="en-NZ"/>
        </w:rPr>
        <w:t>official correspondence</w:t>
      </w:r>
      <w:r w:rsidRPr="003E6C0F">
        <w:rPr>
          <w:noProof/>
          <w:lang w:val="en-NZ"/>
        </w:rPr>
        <w:t xml:space="preserve">, stakeholder engagement support, media management and communications channels.  </w:t>
      </w:r>
    </w:p>
    <w:tbl>
      <w:tblPr>
        <w:tblW w:w="5000" w:type="pct"/>
        <w:tblLook w:val="04A0"/>
      </w:tblPr>
      <w:tblGrid>
        <w:gridCol w:w="9287"/>
      </w:tblGrid>
      <w:tr w:rsidR="00E0686B" w:rsidRPr="00280921" w:rsidTr="00AC7200">
        <w:tc>
          <w:tcPr>
            <w:tcW w:w="5000" w:type="pct"/>
            <w:shd w:val="solid" w:color="C0C0C0" w:fill="FFFFFF"/>
            <w:hideMark/>
          </w:tcPr>
          <w:p w:rsidR="00E0686B" w:rsidRPr="00280921" w:rsidRDefault="00E0686B" w:rsidP="001B16D1">
            <w:pPr>
              <w:pStyle w:val="Heading3"/>
            </w:pPr>
            <w:r>
              <w:lastRenderedPageBreak/>
              <w:t>Role Purpose</w:t>
            </w:r>
          </w:p>
        </w:tc>
      </w:tr>
    </w:tbl>
    <w:p w:rsidR="00E0686B" w:rsidRDefault="00E0686B" w:rsidP="001B16D1">
      <w:pPr>
        <w:jc w:val="both"/>
        <w:rPr>
          <w:lang w:val="en-NZ"/>
        </w:rPr>
      </w:pPr>
      <w:r w:rsidRPr="003E6C0F">
        <w:rPr>
          <w:noProof/>
          <w:lang w:val="en-NZ"/>
        </w:rPr>
        <w:t>The role of the Senior Adviser - Web Content is to support the development</w:t>
      </w:r>
      <w:r w:rsidR="008F66A0">
        <w:rPr>
          <w:noProof/>
          <w:lang w:val="en-NZ"/>
        </w:rPr>
        <w:t>,</w:t>
      </w:r>
      <w:r w:rsidRPr="003E6C0F">
        <w:rPr>
          <w:noProof/>
          <w:lang w:val="en-NZ"/>
        </w:rPr>
        <w:t xml:space="preserve"> and manage the delivery of</w:t>
      </w:r>
      <w:r w:rsidR="008F66A0">
        <w:rPr>
          <w:noProof/>
          <w:lang w:val="en-NZ"/>
        </w:rPr>
        <w:t>,</w:t>
      </w:r>
      <w:r w:rsidRPr="003E6C0F">
        <w:rPr>
          <w:noProof/>
          <w:lang w:val="en-NZ"/>
        </w:rPr>
        <w:t xml:space="preserve"> the Ministry's communication and digital content strategies through the Ministry's online presence. They ensure plans, approaches and initiatives improve the customer experience, and are consistent with the Ministry’s engagement and communications strategies and identity.  This role has an emphasis on maintaining and improving </w:t>
      </w:r>
      <w:r w:rsidR="008F66A0">
        <w:rPr>
          <w:noProof/>
          <w:lang w:val="en-NZ"/>
        </w:rPr>
        <w:t>customer experience with the Ministry and transport sector.</w:t>
      </w:r>
      <w:r w:rsidRPr="003E6C0F">
        <w:rPr>
          <w:noProof/>
          <w:lang w:val="en-NZ"/>
        </w:rPr>
        <w:t xml:space="preserve"> </w:t>
      </w:r>
    </w:p>
    <w:tbl>
      <w:tblPr>
        <w:tblW w:w="5000" w:type="pct"/>
        <w:tblLook w:val="04A0"/>
      </w:tblPr>
      <w:tblGrid>
        <w:gridCol w:w="9287"/>
      </w:tblGrid>
      <w:tr w:rsidR="00E0686B" w:rsidRPr="00280921" w:rsidTr="00AC7200">
        <w:tc>
          <w:tcPr>
            <w:tcW w:w="5000" w:type="pct"/>
            <w:shd w:val="solid" w:color="C0C0C0" w:fill="FFFFFF"/>
            <w:hideMark/>
          </w:tcPr>
          <w:p w:rsidR="00E0686B" w:rsidRPr="00280921" w:rsidRDefault="00E0686B" w:rsidP="001B16D1">
            <w:pPr>
              <w:pStyle w:val="Heading3"/>
            </w:pPr>
            <w:r>
              <w:t xml:space="preserve">Key Responsibilities </w:t>
            </w:r>
          </w:p>
        </w:tc>
      </w:tr>
    </w:tbl>
    <w:p w:rsidR="00E0686B" w:rsidRPr="003E6C0F" w:rsidRDefault="00E0686B" w:rsidP="001B16D1">
      <w:pPr>
        <w:jc w:val="both"/>
        <w:rPr>
          <w:noProof/>
          <w:lang w:val="en-NZ"/>
        </w:rPr>
      </w:pPr>
      <w:r w:rsidRPr="003E6C0F">
        <w:rPr>
          <w:noProof/>
          <w:lang w:val="en-NZ"/>
        </w:rPr>
        <w:t xml:space="preserve">The Senior Adviser </w:t>
      </w:r>
      <w:r w:rsidR="00551FAE">
        <w:rPr>
          <w:noProof/>
          <w:lang w:val="en-NZ"/>
        </w:rPr>
        <w:t xml:space="preserve">- </w:t>
      </w:r>
      <w:r w:rsidRPr="003E6C0F">
        <w:rPr>
          <w:noProof/>
          <w:lang w:val="en-NZ"/>
        </w:rPr>
        <w:t>Web Content partners with Ministry senior leaders</w:t>
      </w:r>
      <w:r w:rsidR="008F66A0">
        <w:rPr>
          <w:noProof/>
          <w:lang w:val="en-NZ"/>
        </w:rPr>
        <w:t xml:space="preserve"> and managers</w:t>
      </w:r>
      <w:r w:rsidRPr="003E6C0F">
        <w:rPr>
          <w:noProof/>
          <w:lang w:val="en-NZ"/>
        </w:rPr>
        <w:t xml:space="preserve"> to develop and implement communication and engagement strategies and plans to support the successful delivery of Ministry strategy through its online presence.   </w:t>
      </w:r>
    </w:p>
    <w:p w:rsidR="00E0686B" w:rsidRPr="003E6C0F" w:rsidRDefault="00E0686B" w:rsidP="001B16D1">
      <w:pPr>
        <w:jc w:val="both"/>
        <w:rPr>
          <w:noProof/>
          <w:lang w:val="en-NZ"/>
        </w:rPr>
      </w:pPr>
      <w:r w:rsidRPr="003E6C0F">
        <w:rPr>
          <w:noProof/>
          <w:lang w:val="en-NZ"/>
        </w:rPr>
        <w:t xml:space="preserve">This role is responsible for:                                                        </w:t>
      </w:r>
    </w:p>
    <w:p w:rsidR="00E0686B" w:rsidRPr="003E6C0F" w:rsidRDefault="00E0686B" w:rsidP="001B16D1">
      <w:pPr>
        <w:pStyle w:val="ListParagraph"/>
        <w:jc w:val="both"/>
        <w:rPr>
          <w:noProof/>
          <w:lang w:val="en-NZ"/>
        </w:rPr>
      </w:pPr>
      <w:r w:rsidRPr="003E6C0F">
        <w:rPr>
          <w:noProof/>
          <w:lang w:val="en-NZ"/>
        </w:rPr>
        <w:t>Shap</w:t>
      </w:r>
      <w:r w:rsidR="008F66A0">
        <w:rPr>
          <w:noProof/>
          <w:lang w:val="en-NZ"/>
        </w:rPr>
        <w:t>ing</w:t>
      </w:r>
      <w:r w:rsidRPr="003E6C0F">
        <w:rPr>
          <w:noProof/>
          <w:lang w:val="en-NZ"/>
        </w:rPr>
        <w:t xml:space="preserve"> the thinking of our senior leaders, to ensure communication and engagement strategies are relevant to the Ministry and contribute to achievement of Ministry strategies</w:t>
      </w:r>
    </w:p>
    <w:p w:rsidR="00E0686B" w:rsidRPr="003E6C0F" w:rsidRDefault="008F66A0" w:rsidP="001B16D1">
      <w:pPr>
        <w:pStyle w:val="ListParagraph"/>
        <w:jc w:val="both"/>
        <w:rPr>
          <w:noProof/>
          <w:lang w:val="en-NZ"/>
        </w:rPr>
      </w:pPr>
      <w:r>
        <w:rPr>
          <w:noProof/>
          <w:lang w:val="en-NZ"/>
        </w:rPr>
        <w:t>Actively participating</w:t>
      </w:r>
      <w:r w:rsidR="00E0686B" w:rsidRPr="003E6C0F">
        <w:rPr>
          <w:noProof/>
          <w:lang w:val="en-NZ"/>
        </w:rPr>
        <w:t xml:space="preserve"> in the development of the engagement and communication strategies for the Ministry particularly for its online presence</w:t>
      </w:r>
    </w:p>
    <w:p w:rsidR="00E0686B" w:rsidRPr="003E6C0F" w:rsidRDefault="00E0686B" w:rsidP="001B16D1">
      <w:pPr>
        <w:pStyle w:val="ListParagraph"/>
        <w:jc w:val="both"/>
        <w:rPr>
          <w:noProof/>
          <w:lang w:val="en-NZ"/>
        </w:rPr>
      </w:pPr>
      <w:r w:rsidRPr="003E6C0F">
        <w:rPr>
          <w:noProof/>
          <w:lang w:val="en-NZ"/>
        </w:rPr>
        <w:t>Ensur</w:t>
      </w:r>
      <w:r w:rsidR="008F66A0">
        <w:rPr>
          <w:noProof/>
          <w:lang w:val="en-NZ"/>
        </w:rPr>
        <w:t>ing</w:t>
      </w:r>
      <w:r w:rsidRPr="003E6C0F">
        <w:rPr>
          <w:noProof/>
          <w:lang w:val="en-NZ"/>
        </w:rPr>
        <w:t xml:space="preserve"> communications are aligned to the Ministry’s Values, Vision and Purpose, deliver</w:t>
      </w:r>
      <w:r w:rsidR="009C0A52">
        <w:rPr>
          <w:noProof/>
          <w:lang w:val="en-NZ"/>
        </w:rPr>
        <w:t>ing</w:t>
      </w:r>
      <w:r w:rsidRPr="003E6C0F">
        <w:rPr>
          <w:noProof/>
          <w:lang w:val="en-NZ"/>
        </w:rPr>
        <w:t xml:space="preserve"> a consistent visual identity and tone of voice, and support</w:t>
      </w:r>
      <w:r w:rsidR="009C0A52">
        <w:rPr>
          <w:noProof/>
          <w:lang w:val="en-NZ"/>
        </w:rPr>
        <w:t>ing</w:t>
      </w:r>
      <w:r w:rsidRPr="003E6C0F">
        <w:rPr>
          <w:noProof/>
          <w:lang w:val="en-NZ"/>
        </w:rPr>
        <w:t xml:space="preserve"> trust and confidence in the Ministry                                    </w:t>
      </w:r>
    </w:p>
    <w:p w:rsidR="00E0686B" w:rsidRPr="003E6C0F" w:rsidRDefault="008F66A0" w:rsidP="001B16D1">
      <w:pPr>
        <w:pStyle w:val="ListParagraph"/>
        <w:jc w:val="both"/>
        <w:rPr>
          <w:noProof/>
          <w:lang w:val="en-NZ"/>
        </w:rPr>
      </w:pPr>
      <w:r>
        <w:rPr>
          <w:noProof/>
          <w:lang w:val="en-NZ"/>
        </w:rPr>
        <w:t>Producing</w:t>
      </w:r>
      <w:r w:rsidR="00E0686B" w:rsidRPr="003E6C0F">
        <w:rPr>
          <w:noProof/>
          <w:lang w:val="en-NZ"/>
        </w:rPr>
        <w:t xml:space="preserve"> engaging, informative and user-focused content for both internal and external audiences</w:t>
      </w:r>
    </w:p>
    <w:p w:rsidR="00E0686B" w:rsidRPr="003E6C0F" w:rsidRDefault="008F66A0" w:rsidP="001B16D1">
      <w:pPr>
        <w:pStyle w:val="ListParagraph"/>
        <w:jc w:val="both"/>
        <w:rPr>
          <w:noProof/>
          <w:lang w:val="en-NZ"/>
        </w:rPr>
      </w:pPr>
      <w:r>
        <w:rPr>
          <w:noProof/>
          <w:lang w:val="en-NZ"/>
        </w:rPr>
        <w:t>Managing</w:t>
      </w:r>
      <w:r w:rsidR="00E0686B" w:rsidRPr="003E6C0F">
        <w:rPr>
          <w:noProof/>
          <w:lang w:val="en-NZ"/>
        </w:rPr>
        <w:t xml:space="preserve"> the writing of content for digital platforms and edit</w:t>
      </w:r>
      <w:r>
        <w:rPr>
          <w:noProof/>
          <w:lang w:val="en-NZ"/>
        </w:rPr>
        <w:t>ing</w:t>
      </w:r>
      <w:r w:rsidR="00E0686B" w:rsidRPr="003E6C0F">
        <w:rPr>
          <w:noProof/>
          <w:lang w:val="en-NZ"/>
        </w:rPr>
        <w:t>, coordinat</w:t>
      </w:r>
      <w:r>
        <w:rPr>
          <w:noProof/>
          <w:lang w:val="en-NZ"/>
        </w:rPr>
        <w:t>ing</w:t>
      </w:r>
      <w:r w:rsidR="00E0686B" w:rsidRPr="003E6C0F">
        <w:rPr>
          <w:noProof/>
          <w:lang w:val="en-NZ"/>
        </w:rPr>
        <w:t xml:space="preserve"> and proof-read</w:t>
      </w:r>
      <w:r>
        <w:rPr>
          <w:noProof/>
          <w:lang w:val="en-NZ"/>
        </w:rPr>
        <w:t>ing</w:t>
      </w:r>
      <w:r w:rsidR="00E0686B" w:rsidRPr="003E6C0F">
        <w:rPr>
          <w:noProof/>
          <w:lang w:val="en-NZ"/>
        </w:rPr>
        <w:t xml:space="preserve"> content  </w:t>
      </w:r>
    </w:p>
    <w:p w:rsidR="00E0686B" w:rsidRPr="003E6C0F" w:rsidRDefault="00E0686B" w:rsidP="001B16D1">
      <w:pPr>
        <w:pStyle w:val="ListParagraph"/>
        <w:jc w:val="both"/>
        <w:rPr>
          <w:noProof/>
          <w:lang w:val="en-NZ"/>
        </w:rPr>
      </w:pPr>
      <w:r w:rsidRPr="003E6C0F">
        <w:rPr>
          <w:noProof/>
          <w:lang w:val="en-NZ"/>
        </w:rPr>
        <w:t>Regularly review</w:t>
      </w:r>
      <w:r w:rsidR="008F66A0">
        <w:rPr>
          <w:noProof/>
          <w:lang w:val="en-NZ"/>
        </w:rPr>
        <w:t>ing</w:t>
      </w:r>
      <w:r w:rsidRPr="003E6C0F">
        <w:rPr>
          <w:noProof/>
          <w:lang w:val="en-NZ"/>
        </w:rPr>
        <w:t xml:space="preserve"> and report</w:t>
      </w:r>
      <w:r w:rsidR="008F66A0">
        <w:rPr>
          <w:noProof/>
          <w:lang w:val="en-NZ"/>
        </w:rPr>
        <w:t>ing</w:t>
      </w:r>
      <w:r w:rsidRPr="003E6C0F">
        <w:rPr>
          <w:noProof/>
          <w:lang w:val="en-NZ"/>
        </w:rPr>
        <w:t xml:space="preserve"> on website analytics to ensure websites are performing at an optimal level and are in line with the Ministry's guidelines and policies                                                                                 </w:t>
      </w:r>
    </w:p>
    <w:p w:rsidR="00E0686B" w:rsidRPr="003E6C0F" w:rsidRDefault="008F66A0" w:rsidP="001B16D1">
      <w:pPr>
        <w:pStyle w:val="ListParagraph"/>
        <w:jc w:val="both"/>
        <w:rPr>
          <w:noProof/>
          <w:lang w:val="en-NZ"/>
        </w:rPr>
      </w:pPr>
      <w:r>
        <w:rPr>
          <w:noProof/>
          <w:lang w:val="en-NZ"/>
        </w:rPr>
        <w:t>Ensuring</w:t>
      </w:r>
      <w:r w:rsidR="00E0686B" w:rsidRPr="003E6C0F">
        <w:rPr>
          <w:noProof/>
          <w:lang w:val="en-NZ"/>
        </w:rPr>
        <w:t xml:space="preserve"> information and knowledge-sharing practice is aligned with Ministry strategies, plans and policies </w:t>
      </w:r>
    </w:p>
    <w:p w:rsidR="00E0686B" w:rsidRPr="003E6C0F" w:rsidRDefault="00E0686B" w:rsidP="001B16D1">
      <w:pPr>
        <w:pStyle w:val="ListParagraph"/>
        <w:jc w:val="both"/>
        <w:rPr>
          <w:noProof/>
          <w:lang w:val="en-NZ"/>
        </w:rPr>
      </w:pPr>
      <w:r w:rsidRPr="003E6C0F">
        <w:rPr>
          <w:noProof/>
          <w:lang w:val="en-NZ"/>
        </w:rPr>
        <w:t>Ensur</w:t>
      </w:r>
      <w:r w:rsidR="008F66A0">
        <w:rPr>
          <w:noProof/>
          <w:lang w:val="en-NZ"/>
        </w:rPr>
        <w:t>ing</w:t>
      </w:r>
      <w:r w:rsidRPr="003E6C0F">
        <w:rPr>
          <w:noProof/>
          <w:lang w:val="en-NZ"/>
        </w:rPr>
        <w:t xml:space="preserve"> the Ministry is easily found electronically by relevant customers through Search Engine Optimisation (SEO) &amp; Search Engine Marketing (SEM)</w:t>
      </w:r>
    </w:p>
    <w:p w:rsidR="00E0686B" w:rsidRPr="003E6C0F" w:rsidRDefault="008F66A0" w:rsidP="001B16D1">
      <w:pPr>
        <w:pStyle w:val="ListParagraph"/>
        <w:jc w:val="both"/>
        <w:rPr>
          <w:noProof/>
          <w:lang w:val="en-NZ"/>
        </w:rPr>
      </w:pPr>
      <w:r>
        <w:rPr>
          <w:noProof/>
          <w:lang w:val="en-NZ"/>
        </w:rPr>
        <w:t>Managing</w:t>
      </w:r>
      <w:r w:rsidR="00E0686B" w:rsidRPr="003E6C0F">
        <w:rPr>
          <w:noProof/>
          <w:lang w:val="en-NZ"/>
        </w:rPr>
        <w:t xml:space="preserve"> sector communication advice and support as allocated</w:t>
      </w:r>
    </w:p>
    <w:p w:rsidR="00E0686B" w:rsidRPr="003E6C0F" w:rsidRDefault="008F66A0" w:rsidP="001B16D1">
      <w:pPr>
        <w:pStyle w:val="ListParagraph"/>
        <w:jc w:val="both"/>
        <w:rPr>
          <w:noProof/>
          <w:lang w:val="en-NZ"/>
        </w:rPr>
      </w:pPr>
      <w:r>
        <w:rPr>
          <w:noProof/>
          <w:lang w:val="en-NZ"/>
        </w:rPr>
        <w:t>Social networking – managing</w:t>
      </w:r>
      <w:r w:rsidR="00E0686B" w:rsidRPr="003E6C0F">
        <w:rPr>
          <w:noProof/>
          <w:lang w:val="en-NZ"/>
        </w:rPr>
        <w:t xml:space="preserve"> the social presence and brand of the Ministry, engaging with customers in real time</w:t>
      </w:r>
    </w:p>
    <w:tbl>
      <w:tblPr>
        <w:tblW w:w="5000" w:type="pct"/>
        <w:tblLook w:val="04A0"/>
      </w:tblPr>
      <w:tblGrid>
        <w:gridCol w:w="9287"/>
      </w:tblGrid>
      <w:tr w:rsidR="00E0686B" w:rsidRPr="00280921" w:rsidTr="00AC7200">
        <w:tc>
          <w:tcPr>
            <w:tcW w:w="5000" w:type="pct"/>
            <w:shd w:val="solid" w:color="C0C0C0" w:fill="FFFFFF"/>
            <w:hideMark/>
          </w:tcPr>
          <w:p w:rsidR="00E0686B" w:rsidRPr="00280921" w:rsidRDefault="00E0686B" w:rsidP="001B16D1">
            <w:pPr>
              <w:pStyle w:val="Heading3"/>
            </w:pPr>
            <w:r w:rsidRPr="003E6C0F">
              <w:rPr>
                <w:noProof/>
                <w:lang w:val="en-NZ"/>
              </w:rPr>
              <w:t xml:space="preserve"> </w:t>
            </w:r>
            <w:r>
              <w:t>Key Relationships and Reports</w:t>
            </w:r>
          </w:p>
        </w:tc>
      </w:tr>
    </w:tbl>
    <w:p w:rsidR="00E0686B" w:rsidRPr="001F593E" w:rsidRDefault="00E0686B" w:rsidP="001B16D1">
      <w:pPr>
        <w:jc w:val="both"/>
        <w:rPr>
          <w:lang w:val="en-NZ"/>
        </w:rPr>
      </w:pPr>
      <w:r w:rsidRPr="00A74AD0">
        <w:rPr>
          <w:b/>
          <w:i/>
          <w:noProof/>
          <w:szCs w:val="18"/>
          <w:lang w:val="en-NZ"/>
        </w:rPr>
        <w:t xml:space="preserve">Internal </w:t>
      </w:r>
    </w:p>
    <w:p w:rsidR="00E0686B" w:rsidRDefault="00E0686B" w:rsidP="001B16D1">
      <w:pPr>
        <w:pStyle w:val="ListParagraph"/>
        <w:jc w:val="both"/>
        <w:rPr>
          <w:noProof/>
        </w:rPr>
      </w:pPr>
      <w:r>
        <w:rPr>
          <w:noProof/>
        </w:rPr>
        <w:t>Senior Leadership Team</w:t>
      </w:r>
    </w:p>
    <w:p w:rsidR="00E0686B" w:rsidRPr="001F593E" w:rsidRDefault="00E0686B" w:rsidP="001B16D1">
      <w:pPr>
        <w:pStyle w:val="ListParagraph"/>
        <w:jc w:val="both"/>
      </w:pPr>
      <w:r>
        <w:rPr>
          <w:noProof/>
        </w:rPr>
        <w:t>All Managers and staff</w:t>
      </w:r>
      <w:r>
        <w:t xml:space="preserve"> </w:t>
      </w:r>
    </w:p>
    <w:p w:rsidR="00E0686B" w:rsidRPr="001F593E" w:rsidRDefault="00E0686B" w:rsidP="00A74AD0">
      <w:pPr>
        <w:pStyle w:val="Heading4"/>
        <w:jc w:val="both"/>
        <w:rPr>
          <w:noProof/>
          <w:lang w:val="en-NZ"/>
        </w:rPr>
      </w:pPr>
      <w:r w:rsidRPr="001F593E">
        <w:rPr>
          <w:noProof/>
          <w:lang w:val="en-NZ"/>
        </w:rPr>
        <w:t>External</w:t>
      </w:r>
    </w:p>
    <w:p w:rsidR="00E0686B" w:rsidRDefault="00E0686B" w:rsidP="001B16D1">
      <w:pPr>
        <w:pStyle w:val="ListParagraph"/>
        <w:jc w:val="both"/>
        <w:rPr>
          <w:noProof/>
        </w:rPr>
      </w:pPr>
      <w:r>
        <w:rPr>
          <w:noProof/>
        </w:rPr>
        <w:t>Communications Professional bodies</w:t>
      </w:r>
    </w:p>
    <w:p w:rsidR="00E0686B" w:rsidRDefault="00E0686B" w:rsidP="001B16D1">
      <w:pPr>
        <w:pStyle w:val="ListParagraph"/>
        <w:jc w:val="both"/>
        <w:rPr>
          <w:noProof/>
        </w:rPr>
      </w:pPr>
      <w:r>
        <w:rPr>
          <w:noProof/>
        </w:rPr>
        <w:t>Media representatives</w:t>
      </w:r>
    </w:p>
    <w:p w:rsidR="00E0686B" w:rsidRDefault="00E0686B" w:rsidP="001B16D1">
      <w:pPr>
        <w:pStyle w:val="ListParagraph"/>
        <w:jc w:val="both"/>
        <w:rPr>
          <w:noProof/>
        </w:rPr>
      </w:pPr>
      <w:r>
        <w:rPr>
          <w:noProof/>
        </w:rPr>
        <w:t>External providers/Consultants</w:t>
      </w:r>
    </w:p>
    <w:p w:rsidR="00E0686B" w:rsidRDefault="00E0686B" w:rsidP="001B16D1">
      <w:pPr>
        <w:pStyle w:val="ListParagraph"/>
        <w:jc w:val="both"/>
        <w:rPr>
          <w:noProof/>
        </w:rPr>
      </w:pPr>
      <w:r>
        <w:rPr>
          <w:noProof/>
        </w:rPr>
        <w:t>Government agencies</w:t>
      </w:r>
      <w:r w:rsidR="005C6168">
        <w:rPr>
          <w:noProof/>
        </w:rPr>
        <w:t>, Crown Entities</w:t>
      </w:r>
      <w:r>
        <w:rPr>
          <w:noProof/>
        </w:rPr>
        <w:t xml:space="preserve"> and other organisations                                                        </w:t>
      </w:r>
    </w:p>
    <w:p w:rsidR="00E0686B" w:rsidRDefault="00E0686B" w:rsidP="001B16D1">
      <w:pPr>
        <w:pStyle w:val="ListParagraph"/>
        <w:jc w:val="both"/>
      </w:pPr>
      <w:r>
        <w:rPr>
          <w:noProof/>
        </w:rPr>
        <w:t>Ministers offices</w:t>
      </w:r>
    </w:p>
    <w:p w:rsidR="00E0686B" w:rsidRDefault="00E0686B" w:rsidP="001B16D1">
      <w:pPr>
        <w:pStyle w:val="ListParagraph"/>
        <w:numPr>
          <w:ilvl w:val="0"/>
          <w:numId w:val="0"/>
        </w:numPr>
        <w:jc w:val="both"/>
      </w:pPr>
    </w:p>
    <w:p w:rsidR="00E0686B" w:rsidRPr="00A74AD0" w:rsidRDefault="00E0686B" w:rsidP="00A74AD0">
      <w:pPr>
        <w:pStyle w:val="Heading4"/>
        <w:jc w:val="both"/>
        <w:rPr>
          <w:noProof/>
          <w:lang w:val="en-NZ"/>
        </w:rPr>
      </w:pPr>
      <w:r w:rsidRPr="00A74AD0">
        <w:rPr>
          <w:noProof/>
          <w:lang w:val="en-NZ"/>
        </w:rPr>
        <w:lastRenderedPageBreak/>
        <w:t xml:space="preserve">Direct Reports </w:t>
      </w:r>
    </w:p>
    <w:p w:rsidR="00E0686B" w:rsidRDefault="00E0686B" w:rsidP="001B16D1">
      <w:pPr>
        <w:pStyle w:val="ListParagraph"/>
        <w:numPr>
          <w:ilvl w:val="0"/>
          <w:numId w:val="6"/>
        </w:numPr>
        <w:jc w:val="both"/>
      </w:pPr>
      <w:r>
        <w:rPr>
          <w:noProof/>
        </w:rPr>
        <w:t>Nil</w:t>
      </w:r>
    </w:p>
    <w:p w:rsidR="00CD69C3" w:rsidRPr="001F593E" w:rsidRDefault="00CD69C3" w:rsidP="001B16D1">
      <w:pPr>
        <w:pStyle w:val="ListParagraph"/>
        <w:numPr>
          <w:ilvl w:val="0"/>
          <w:numId w:val="0"/>
        </w:numPr>
        <w:ind w:left="720"/>
        <w:jc w:val="both"/>
      </w:pPr>
    </w:p>
    <w:tbl>
      <w:tblPr>
        <w:tblW w:w="5000" w:type="pct"/>
        <w:tblLook w:val="04A0"/>
      </w:tblPr>
      <w:tblGrid>
        <w:gridCol w:w="9287"/>
      </w:tblGrid>
      <w:tr w:rsidR="00E0686B" w:rsidRPr="00280921" w:rsidTr="00DD72AF">
        <w:tc>
          <w:tcPr>
            <w:tcW w:w="5000" w:type="pct"/>
            <w:shd w:val="solid" w:color="C0C0C0" w:fill="FFFFFF"/>
            <w:hideMark/>
          </w:tcPr>
          <w:p w:rsidR="00E0686B" w:rsidRPr="00280921" w:rsidRDefault="00E0686B" w:rsidP="001B16D1">
            <w:pPr>
              <w:pStyle w:val="Heading3"/>
            </w:pPr>
            <w:r>
              <w:t>Health and Safety</w:t>
            </w:r>
          </w:p>
        </w:tc>
      </w:tr>
    </w:tbl>
    <w:p w:rsidR="004D6880" w:rsidRDefault="00E0686B" w:rsidP="001B16D1">
      <w:pPr>
        <w:jc w:val="both"/>
        <w:rPr>
          <w:noProof/>
          <w:lang w:val="en-NZ"/>
        </w:rPr>
      </w:pPr>
      <w:r w:rsidRPr="003E6C0F">
        <w:rPr>
          <w:noProof/>
          <w:lang w:val="en-NZ"/>
        </w:rPr>
        <w:t>Complies with relevant safety legislation, policies and procedures.</w:t>
      </w:r>
    </w:p>
    <w:p w:rsidR="00E0686B" w:rsidRDefault="00E0686B" w:rsidP="001B16D1">
      <w:pPr>
        <w:jc w:val="both"/>
        <w:rPr>
          <w:lang w:val="en-NZ"/>
        </w:rPr>
      </w:pPr>
      <w:r w:rsidRPr="003E6C0F">
        <w:rPr>
          <w:noProof/>
          <w:lang w:val="en-NZ"/>
        </w:rPr>
        <w:t>Ensures personal health and safety standards are adhered to when at work or offsite when working.</w:t>
      </w:r>
      <w:r>
        <w:rPr>
          <w:lang w:val="en-NZ"/>
        </w:rPr>
        <w:t xml:space="preserve"> </w:t>
      </w:r>
    </w:p>
    <w:tbl>
      <w:tblPr>
        <w:tblW w:w="5000" w:type="pct"/>
        <w:tblLook w:val="04A0"/>
      </w:tblPr>
      <w:tblGrid>
        <w:gridCol w:w="9287"/>
      </w:tblGrid>
      <w:tr w:rsidR="00E0686B" w:rsidRPr="00280921" w:rsidTr="00D2455B">
        <w:tc>
          <w:tcPr>
            <w:tcW w:w="5000" w:type="pct"/>
            <w:shd w:val="solid" w:color="C0C0C0" w:fill="FFFFFF"/>
            <w:hideMark/>
          </w:tcPr>
          <w:p w:rsidR="00E0686B" w:rsidRPr="00280921" w:rsidRDefault="00E0686B" w:rsidP="001B16D1">
            <w:pPr>
              <w:pStyle w:val="Heading3"/>
            </w:pPr>
            <w:r>
              <w:t>Skills, Experience and Qualifications</w:t>
            </w:r>
          </w:p>
        </w:tc>
      </w:tr>
    </w:tbl>
    <w:p w:rsidR="00E0686B" w:rsidRPr="003E6C0F" w:rsidRDefault="00131E4A" w:rsidP="001B16D1">
      <w:pPr>
        <w:pStyle w:val="Heading4"/>
        <w:jc w:val="both"/>
        <w:rPr>
          <w:noProof/>
          <w:lang w:val="en-NZ"/>
        </w:rPr>
      </w:pPr>
      <w:r>
        <w:rPr>
          <w:noProof/>
          <w:lang w:val="en-NZ"/>
        </w:rPr>
        <w:t>Qualifications</w:t>
      </w:r>
    </w:p>
    <w:p w:rsidR="00E0686B" w:rsidRPr="003E6C0F" w:rsidRDefault="00E0686B" w:rsidP="001B16D1">
      <w:pPr>
        <w:pStyle w:val="ListParagraph"/>
        <w:jc w:val="both"/>
        <w:rPr>
          <w:noProof/>
          <w:lang w:val="en-NZ"/>
        </w:rPr>
      </w:pPr>
      <w:r w:rsidRPr="003E6C0F">
        <w:rPr>
          <w:noProof/>
          <w:lang w:val="en-NZ"/>
        </w:rPr>
        <w:t>A tertiary qualification preferably in Communications or related discipline (comparable experience considered)</w:t>
      </w:r>
    </w:p>
    <w:p w:rsidR="00E0686B" w:rsidRPr="003E6C0F" w:rsidRDefault="00131E4A" w:rsidP="001B16D1">
      <w:pPr>
        <w:pStyle w:val="Heading4"/>
        <w:jc w:val="both"/>
        <w:rPr>
          <w:noProof/>
          <w:lang w:val="en-NZ"/>
        </w:rPr>
      </w:pPr>
      <w:r>
        <w:rPr>
          <w:noProof/>
          <w:lang w:val="en-NZ"/>
        </w:rPr>
        <w:t>Experience</w:t>
      </w:r>
    </w:p>
    <w:p w:rsidR="00E0686B" w:rsidRPr="003E6C0F" w:rsidRDefault="00E0686B" w:rsidP="001B16D1">
      <w:pPr>
        <w:jc w:val="both"/>
        <w:rPr>
          <w:noProof/>
          <w:lang w:val="en-NZ"/>
        </w:rPr>
      </w:pPr>
      <w:r w:rsidRPr="003E6C0F">
        <w:rPr>
          <w:noProof/>
          <w:lang w:val="en-NZ"/>
        </w:rPr>
        <w:t>Essential:</w:t>
      </w:r>
    </w:p>
    <w:p w:rsidR="00E0686B" w:rsidRPr="003E6C0F" w:rsidRDefault="00E0686B" w:rsidP="001B16D1">
      <w:pPr>
        <w:pStyle w:val="ListParagraph"/>
        <w:jc w:val="both"/>
        <w:rPr>
          <w:noProof/>
          <w:lang w:val="en-NZ"/>
        </w:rPr>
      </w:pPr>
      <w:r w:rsidRPr="003E6C0F">
        <w:rPr>
          <w:noProof/>
          <w:lang w:val="en-NZ"/>
        </w:rPr>
        <w:t>Demonstrated experience in the design, implementation and management of online communications and engagement strategies</w:t>
      </w:r>
    </w:p>
    <w:p w:rsidR="00E0686B" w:rsidRPr="003E6C0F" w:rsidRDefault="00E0686B" w:rsidP="001B16D1">
      <w:pPr>
        <w:pStyle w:val="ListParagraph"/>
        <w:jc w:val="both"/>
        <w:rPr>
          <w:noProof/>
          <w:lang w:val="en-NZ"/>
        </w:rPr>
      </w:pPr>
      <w:r w:rsidRPr="003E6C0F">
        <w:rPr>
          <w:noProof/>
          <w:lang w:val="en-NZ"/>
        </w:rPr>
        <w:t xml:space="preserve">Demonstrated ability to support the development of and implement sound strategic plans that balance the interests of customers and stakeholders                                                                                                               </w:t>
      </w:r>
    </w:p>
    <w:p w:rsidR="00E0686B" w:rsidRPr="003E6C0F" w:rsidRDefault="00E0686B" w:rsidP="001B16D1">
      <w:pPr>
        <w:pStyle w:val="ListParagraph"/>
        <w:jc w:val="both"/>
        <w:rPr>
          <w:noProof/>
          <w:lang w:val="en-NZ"/>
        </w:rPr>
      </w:pPr>
      <w:r w:rsidRPr="003E6C0F">
        <w:rPr>
          <w:noProof/>
          <w:lang w:val="en-NZ"/>
        </w:rPr>
        <w:t xml:space="preserve">A strong understanding and experience of business partnering and strategic communications                                                                                         </w:t>
      </w:r>
    </w:p>
    <w:p w:rsidR="00E0686B" w:rsidRPr="003E6C0F" w:rsidRDefault="00E0686B" w:rsidP="001B16D1">
      <w:pPr>
        <w:pStyle w:val="ListParagraph"/>
        <w:jc w:val="both"/>
        <w:rPr>
          <w:noProof/>
          <w:lang w:val="en-NZ"/>
        </w:rPr>
      </w:pPr>
      <w:r w:rsidRPr="003E6C0F">
        <w:rPr>
          <w:noProof/>
          <w:lang w:val="en-NZ"/>
        </w:rPr>
        <w:t xml:space="preserve">Demonstrated ability to engage with and influence senior leaders  </w:t>
      </w:r>
    </w:p>
    <w:p w:rsidR="00E0686B" w:rsidRPr="00131E4A" w:rsidRDefault="00E0686B" w:rsidP="001B16D1">
      <w:pPr>
        <w:pStyle w:val="Heading4"/>
        <w:jc w:val="both"/>
        <w:rPr>
          <w:b w:val="0"/>
          <w:noProof/>
          <w:lang w:val="en-NZ"/>
        </w:rPr>
      </w:pPr>
      <w:r w:rsidRPr="00131E4A">
        <w:rPr>
          <w:b w:val="0"/>
          <w:noProof/>
          <w:lang w:val="en-NZ"/>
        </w:rPr>
        <w:t>Desirable:</w:t>
      </w:r>
    </w:p>
    <w:p w:rsidR="00E0686B" w:rsidRPr="003E6C0F" w:rsidRDefault="00E0686B" w:rsidP="001B16D1">
      <w:pPr>
        <w:pStyle w:val="ListParagraph"/>
        <w:jc w:val="both"/>
        <w:rPr>
          <w:noProof/>
          <w:lang w:val="en-NZ"/>
        </w:rPr>
      </w:pPr>
      <w:r w:rsidRPr="003E6C0F">
        <w:rPr>
          <w:noProof/>
          <w:lang w:val="en-NZ"/>
        </w:rPr>
        <w:t xml:space="preserve">Experience in the public sector </w:t>
      </w:r>
    </w:p>
    <w:p w:rsidR="00E0686B" w:rsidRPr="003E6C0F" w:rsidRDefault="00E0686B" w:rsidP="001B16D1">
      <w:pPr>
        <w:pStyle w:val="Heading4"/>
        <w:jc w:val="both"/>
        <w:rPr>
          <w:noProof/>
          <w:lang w:val="en-NZ"/>
        </w:rPr>
      </w:pPr>
      <w:r w:rsidRPr="003E6C0F">
        <w:rPr>
          <w:noProof/>
          <w:lang w:val="en-NZ"/>
        </w:rPr>
        <w:t>Technical Capabilities</w:t>
      </w:r>
    </w:p>
    <w:p w:rsidR="00E0686B" w:rsidRPr="003E6C0F" w:rsidRDefault="00E0686B" w:rsidP="001B16D1">
      <w:pPr>
        <w:pStyle w:val="ListParagraph"/>
        <w:jc w:val="both"/>
        <w:rPr>
          <w:noProof/>
          <w:lang w:val="en-NZ"/>
        </w:rPr>
      </w:pPr>
      <w:r w:rsidRPr="003E6C0F">
        <w:rPr>
          <w:noProof/>
          <w:lang w:val="en-NZ"/>
        </w:rPr>
        <w:t>Knowledge of New Zealand government context</w:t>
      </w:r>
    </w:p>
    <w:p w:rsidR="00E0686B" w:rsidRPr="003E6C0F" w:rsidRDefault="00E0686B" w:rsidP="001B16D1">
      <w:pPr>
        <w:pStyle w:val="ListParagraph"/>
        <w:jc w:val="both"/>
        <w:rPr>
          <w:noProof/>
          <w:lang w:val="en-NZ"/>
        </w:rPr>
      </w:pPr>
      <w:r w:rsidRPr="003E6C0F">
        <w:rPr>
          <w:noProof/>
          <w:lang w:val="en-NZ"/>
        </w:rPr>
        <w:t>Experience in online communications</w:t>
      </w:r>
    </w:p>
    <w:p w:rsidR="00E0686B" w:rsidRPr="003E6C0F" w:rsidRDefault="00E0686B" w:rsidP="001B16D1">
      <w:pPr>
        <w:pStyle w:val="ListParagraph"/>
        <w:jc w:val="both"/>
        <w:rPr>
          <w:noProof/>
          <w:lang w:val="en-NZ"/>
        </w:rPr>
      </w:pPr>
      <w:r w:rsidRPr="003E6C0F">
        <w:rPr>
          <w:noProof/>
          <w:lang w:val="en-NZ"/>
        </w:rPr>
        <w:t xml:space="preserve">Proven written and verbal communication, with strong influencing skills                                                                                     </w:t>
      </w:r>
    </w:p>
    <w:p w:rsidR="00E0686B" w:rsidRPr="003E6C0F" w:rsidRDefault="00E0686B" w:rsidP="001B16D1">
      <w:pPr>
        <w:pStyle w:val="ListParagraph"/>
        <w:jc w:val="both"/>
        <w:rPr>
          <w:noProof/>
          <w:lang w:val="en-NZ"/>
        </w:rPr>
      </w:pPr>
      <w:r w:rsidRPr="003E6C0F">
        <w:rPr>
          <w:noProof/>
          <w:lang w:val="en-NZ"/>
        </w:rPr>
        <w:t xml:space="preserve">Design skills to create visual content and experience using current design / graphics tools                                                           </w:t>
      </w:r>
    </w:p>
    <w:p w:rsidR="00E0686B" w:rsidRPr="003E6C0F" w:rsidRDefault="00E0686B" w:rsidP="001B16D1">
      <w:pPr>
        <w:pStyle w:val="ListParagraph"/>
        <w:jc w:val="both"/>
        <w:rPr>
          <w:noProof/>
          <w:lang w:val="en-NZ"/>
        </w:rPr>
      </w:pPr>
      <w:r w:rsidRPr="003E6C0F">
        <w:rPr>
          <w:noProof/>
          <w:lang w:val="en-NZ"/>
        </w:rPr>
        <w:t xml:space="preserve">Excellent computer skills, highly proficient in using Outlook and expert working knowledge of content management systems                                        </w:t>
      </w:r>
    </w:p>
    <w:p w:rsidR="00E0686B" w:rsidRPr="003E6C0F" w:rsidRDefault="00E0686B" w:rsidP="001B16D1">
      <w:pPr>
        <w:pStyle w:val="ListParagraph"/>
        <w:jc w:val="both"/>
        <w:rPr>
          <w:noProof/>
          <w:lang w:val="en-NZ"/>
        </w:rPr>
      </w:pPr>
      <w:r w:rsidRPr="003E6C0F">
        <w:rPr>
          <w:noProof/>
          <w:lang w:val="en-NZ"/>
        </w:rPr>
        <w:t>High degree of numeracy skills</w:t>
      </w:r>
    </w:p>
    <w:p w:rsidR="00E0686B" w:rsidRPr="003E6C0F" w:rsidRDefault="00E0686B" w:rsidP="001B16D1">
      <w:pPr>
        <w:pStyle w:val="ListParagraph"/>
        <w:jc w:val="both"/>
        <w:rPr>
          <w:noProof/>
          <w:lang w:val="en-NZ"/>
        </w:rPr>
      </w:pPr>
      <w:r w:rsidRPr="003E6C0F">
        <w:rPr>
          <w:noProof/>
          <w:lang w:val="en-NZ"/>
        </w:rPr>
        <w:t>Experience managing digital engagement - web strategy, digital channel management, understanding of user experience and assessing online trends, experience in providing and using analytics to inform good business decisions in the digital space</w:t>
      </w:r>
    </w:p>
    <w:p w:rsidR="00E0686B" w:rsidRDefault="00E0686B" w:rsidP="001B16D1">
      <w:pPr>
        <w:pStyle w:val="Heading4"/>
        <w:jc w:val="both"/>
        <w:rPr>
          <w:i w:val="0"/>
          <w:lang w:val="en-NZ"/>
        </w:rPr>
      </w:pPr>
    </w:p>
    <w:p w:rsidR="00CD69C3" w:rsidRDefault="00CD69C3" w:rsidP="001B16D1">
      <w:pPr>
        <w:jc w:val="both"/>
        <w:rPr>
          <w:lang w:val="en-NZ"/>
        </w:rPr>
      </w:pPr>
    </w:p>
    <w:p w:rsidR="00CD69C3" w:rsidRPr="00CD69C3" w:rsidRDefault="00CD69C3" w:rsidP="001B16D1">
      <w:pPr>
        <w:jc w:val="both"/>
        <w:rPr>
          <w:lang w:val="en-NZ"/>
        </w:rPr>
      </w:pPr>
    </w:p>
    <w:tbl>
      <w:tblPr>
        <w:tblW w:w="5000" w:type="pct"/>
        <w:tblLook w:val="04A0"/>
      </w:tblPr>
      <w:tblGrid>
        <w:gridCol w:w="9287"/>
      </w:tblGrid>
      <w:tr w:rsidR="00E0686B" w:rsidRPr="00280921" w:rsidTr="00D2455B">
        <w:tc>
          <w:tcPr>
            <w:tcW w:w="5000" w:type="pct"/>
            <w:shd w:val="solid" w:color="C0C0C0" w:fill="FFFFFF"/>
            <w:hideMark/>
          </w:tcPr>
          <w:p w:rsidR="00E0686B" w:rsidRPr="00280921" w:rsidRDefault="00E0686B" w:rsidP="001B16D1">
            <w:pPr>
              <w:pStyle w:val="Heading3"/>
            </w:pPr>
            <w:r>
              <w:lastRenderedPageBreak/>
              <w:t>Competencies</w:t>
            </w:r>
          </w:p>
        </w:tc>
      </w:tr>
    </w:tbl>
    <w:p w:rsidR="00E0686B" w:rsidRPr="00E0686B" w:rsidRDefault="00E0686B" w:rsidP="001B16D1">
      <w:pPr>
        <w:pStyle w:val="Heading4"/>
        <w:jc w:val="both"/>
        <w:rPr>
          <w:noProof/>
          <w:lang w:val="en-NZ" w:eastAsia="en-NZ"/>
        </w:rPr>
      </w:pPr>
      <w:r w:rsidRPr="00E0686B">
        <w:rPr>
          <w:noProof/>
          <w:lang w:val="en-NZ" w:eastAsia="en-NZ"/>
        </w:rPr>
        <w:t>Achieving ambitious goals</w:t>
      </w:r>
    </w:p>
    <w:p w:rsidR="00E0686B" w:rsidRPr="00E0686B" w:rsidRDefault="00E0686B" w:rsidP="001B16D1">
      <w:pPr>
        <w:jc w:val="both"/>
        <w:rPr>
          <w:noProof/>
          <w:lang w:val="en-NZ" w:eastAsia="en-NZ"/>
        </w:rPr>
      </w:pPr>
      <w:r w:rsidRPr="00E0686B">
        <w:rPr>
          <w:noProof/>
          <w:lang w:val="en-NZ" w:eastAsia="en-NZ"/>
        </w:rPr>
        <w:t xml:space="preserve">Demonstrate achievement, drive, ambition, optimism, and delivery-focus; to make things happen </w:t>
      </w:r>
      <w:r w:rsidR="00407D85">
        <w:rPr>
          <w:noProof/>
          <w:lang w:val="en-NZ" w:eastAsia="en-NZ"/>
        </w:rPr>
        <w:t>and achieve ambitious outcomes.</w:t>
      </w:r>
    </w:p>
    <w:p w:rsidR="00E0686B" w:rsidRPr="00E0686B" w:rsidRDefault="00E0686B" w:rsidP="001B16D1">
      <w:pPr>
        <w:pStyle w:val="Heading4"/>
        <w:jc w:val="both"/>
        <w:rPr>
          <w:noProof/>
          <w:lang w:val="en-NZ" w:eastAsia="en-NZ"/>
        </w:rPr>
      </w:pPr>
      <w:r w:rsidRPr="00E0686B">
        <w:rPr>
          <w:noProof/>
          <w:lang w:val="en-NZ" w:eastAsia="en-NZ"/>
        </w:rPr>
        <w:t>Collaboration</w:t>
      </w:r>
    </w:p>
    <w:p w:rsidR="00E0686B" w:rsidRPr="00E0686B" w:rsidRDefault="00E0686B" w:rsidP="001B16D1">
      <w:pPr>
        <w:jc w:val="both"/>
        <w:rPr>
          <w:noProof/>
          <w:lang w:val="en-NZ" w:eastAsia="en-NZ"/>
        </w:rPr>
      </w:pPr>
      <w:r w:rsidRPr="00E0686B">
        <w:rPr>
          <w:noProof/>
          <w:lang w:val="en-NZ" w:eastAsia="en-NZ"/>
        </w:rPr>
        <w:t>Promotes cooperation, collaboration and flexibility in working with others, contributes as a team member, managers conflict with teams.</w:t>
      </w:r>
    </w:p>
    <w:p w:rsidR="00E0686B" w:rsidRPr="00E0686B" w:rsidRDefault="00E0686B" w:rsidP="001B16D1">
      <w:pPr>
        <w:pStyle w:val="Heading4"/>
        <w:jc w:val="both"/>
        <w:rPr>
          <w:noProof/>
          <w:lang w:val="en-NZ" w:eastAsia="en-NZ"/>
        </w:rPr>
      </w:pPr>
      <w:r w:rsidRPr="00E0686B">
        <w:rPr>
          <w:noProof/>
          <w:lang w:val="en-NZ" w:eastAsia="en-NZ"/>
        </w:rPr>
        <w:t>Customer oriented</w:t>
      </w:r>
    </w:p>
    <w:p w:rsidR="00E0686B" w:rsidRPr="00E0686B" w:rsidRDefault="00E0686B" w:rsidP="001B16D1">
      <w:pPr>
        <w:jc w:val="both"/>
        <w:rPr>
          <w:noProof/>
          <w:lang w:val="en-NZ" w:eastAsia="en-NZ"/>
        </w:rPr>
      </w:pPr>
      <w:r w:rsidRPr="00E0686B">
        <w:rPr>
          <w:noProof/>
          <w:lang w:val="en-NZ" w:eastAsia="en-NZ"/>
        </w:rPr>
        <w:t xml:space="preserve">Actively looks for ways to help people, seeks understanding from customer to address customer concerns and needs and improve overall service levels. </w:t>
      </w:r>
    </w:p>
    <w:p w:rsidR="00E0686B" w:rsidRPr="00E0686B" w:rsidRDefault="00E0686B" w:rsidP="001B16D1">
      <w:pPr>
        <w:pStyle w:val="Heading4"/>
        <w:jc w:val="both"/>
        <w:rPr>
          <w:noProof/>
          <w:lang w:val="en-NZ" w:eastAsia="en-NZ"/>
        </w:rPr>
      </w:pPr>
      <w:r w:rsidRPr="00E0686B">
        <w:rPr>
          <w:noProof/>
          <w:lang w:val="en-NZ" w:eastAsia="en-NZ"/>
        </w:rPr>
        <w:t>Honest and Courageous</w:t>
      </w:r>
    </w:p>
    <w:p w:rsidR="00E0686B" w:rsidRPr="00E0686B" w:rsidRDefault="00E0686B" w:rsidP="001B16D1">
      <w:pPr>
        <w:jc w:val="both"/>
        <w:rPr>
          <w:noProof/>
          <w:lang w:val="en-NZ" w:eastAsia="en-NZ"/>
        </w:rPr>
      </w:pPr>
      <w:r w:rsidRPr="00E0686B">
        <w:rPr>
          <w:noProof/>
          <w:lang w:val="en-NZ" w:eastAsia="en-NZ"/>
        </w:rPr>
        <w:t>Deliver the hard messages, and makes unpopular decisions in a timely manner; to advance the longer-term best interests of customers and New Zealand.</w:t>
      </w:r>
    </w:p>
    <w:p w:rsidR="00E0686B" w:rsidRPr="00E0686B" w:rsidRDefault="00E0686B" w:rsidP="001B16D1">
      <w:pPr>
        <w:pStyle w:val="Heading4"/>
        <w:jc w:val="both"/>
        <w:rPr>
          <w:noProof/>
          <w:lang w:val="en-NZ" w:eastAsia="en-NZ"/>
        </w:rPr>
      </w:pPr>
      <w:r w:rsidRPr="00E0686B">
        <w:rPr>
          <w:noProof/>
          <w:lang w:val="en-NZ" w:eastAsia="en-NZ"/>
        </w:rPr>
        <w:t>Problem solving</w:t>
      </w:r>
    </w:p>
    <w:p w:rsidR="00E0686B" w:rsidRPr="00E0686B" w:rsidRDefault="00E0686B" w:rsidP="001B16D1">
      <w:pPr>
        <w:jc w:val="both"/>
        <w:rPr>
          <w:noProof/>
          <w:lang w:val="en-NZ" w:eastAsia="en-NZ"/>
        </w:rPr>
      </w:pPr>
      <w:r w:rsidRPr="00E0686B">
        <w:rPr>
          <w:noProof/>
          <w:lang w:val="en-NZ" w:eastAsia="en-NZ"/>
        </w:rPr>
        <w:t>Identifies problems and reviews related information to develop and evaluate options and implement solutions.</w:t>
      </w:r>
    </w:p>
    <w:p w:rsidR="00E0686B" w:rsidRPr="00E0686B" w:rsidRDefault="00E0686B" w:rsidP="001B16D1">
      <w:pPr>
        <w:pStyle w:val="Heading4"/>
        <w:jc w:val="both"/>
        <w:rPr>
          <w:noProof/>
          <w:lang w:val="en-NZ" w:eastAsia="en-NZ"/>
        </w:rPr>
      </w:pPr>
      <w:r w:rsidRPr="00E0686B">
        <w:rPr>
          <w:noProof/>
          <w:lang w:val="en-NZ" w:eastAsia="en-NZ"/>
        </w:rPr>
        <w:t>Self-aware and agile</w:t>
      </w:r>
    </w:p>
    <w:p w:rsidR="00E0686B" w:rsidRPr="00E0686B" w:rsidRDefault="00E0686B" w:rsidP="001B16D1">
      <w:pPr>
        <w:jc w:val="both"/>
        <w:rPr>
          <w:noProof/>
          <w:lang w:val="en-NZ" w:eastAsia="en-NZ"/>
        </w:rPr>
      </w:pPr>
      <w:r w:rsidRPr="00E0686B">
        <w:rPr>
          <w:noProof/>
          <w:lang w:val="en-NZ" w:eastAsia="en-NZ"/>
        </w:rPr>
        <w:t>Leverages self-awareness to improve skills and adapt approach; to strengthen personal capability over time and optimise effectiveness with different situations and people</w:t>
      </w:r>
      <w:r w:rsidR="00407D85">
        <w:rPr>
          <w:noProof/>
          <w:lang w:val="en-NZ" w:eastAsia="en-NZ"/>
        </w:rPr>
        <w:t>.</w:t>
      </w:r>
    </w:p>
    <w:p w:rsidR="00E0686B" w:rsidRPr="00E0686B" w:rsidRDefault="00E0686B" w:rsidP="001B16D1">
      <w:pPr>
        <w:pStyle w:val="Heading4"/>
        <w:jc w:val="both"/>
        <w:rPr>
          <w:noProof/>
          <w:lang w:val="en-NZ" w:eastAsia="en-NZ"/>
        </w:rPr>
      </w:pPr>
      <w:r w:rsidRPr="00E0686B">
        <w:rPr>
          <w:noProof/>
          <w:lang w:val="en-NZ" w:eastAsia="en-NZ"/>
        </w:rPr>
        <w:t>Verbal comprehension</w:t>
      </w:r>
    </w:p>
    <w:p w:rsidR="00E0686B" w:rsidRPr="00E0686B" w:rsidRDefault="00E0686B" w:rsidP="001B16D1">
      <w:pPr>
        <w:jc w:val="both"/>
        <w:rPr>
          <w:noProof/>
          <w:lang w:val="en-NZ" w:eastAsia="en-NZ"/>
        </w:rPr>
      </w:pPr>
      <w:r w:rsidRPr="00E0686B">
        <w:rPr>
          <w:noProof/>
          <w:lang w:val="en-NZ" w:eastAsia="en-NZ"/>
        </w:rPr>
        <w:t>Communicates information and ideas presented through spoken words and sentences.</w:t>
      </w:r>
    </w:p>
    <w:p w:rsidR="00E0686B" w:rsidRPr="00E0686B" w:rsidRDefault="00E0686B" w:rsidP="001B16D1">
      <w:pPr>
        <w:pStyle w:val="Heading4"/>
        <w:jc w:val="both"/>
        <w:rPr>
          <w:noProof/>
          <w:lang w:val="en-NZ" w:eastAsia="en-NZ"/>
        </w:rPr>
      </w:pPr>
      <w:r w:rsidRPr="00E0686B">
        <w:rPr>
          <w:noProof/>
          <w:lang w:val="en-NZ" w:eastAsia="en-NZ"/>
        </w:rPr>
        <w:t>Decision quality</w:t>
      </w:r>
    </w:p>
    <w:p w:rsidR="00E0686B" w:rsidRDefault="00E0686B" w:rsidP="001B16D1">
      <w:pPr>
        <w:jc w:val="both"/>
        <w:rPr>
          <w:noProof/>
          <w:lang w:val="en-NZ" w:eastAsia="en-NZ"/>
        </w:rPr>
      </w:pPr>
      <w:r w:rsidRPr="00E0686B">
        <w:rPr>
          <w:noProof/>
          <w:lang w:val="en-NZ" w:eastAsia="en-NZ"/>
        </w:rPr>
        <w:t>Makes decisions, based on sound reasoning and the ability to outline and show reasoning as to how this decision was arrived at.</w:t>
      </w:r>
    </w:p>
    <w:p w:rsidR="00913131" w:rsidRDefault="00913131" w:rsidP="001B16D1">
      <w:pPr>
        <w:jc w:val="both"/>
        <w:rPr>
          <w:noProof/>
          <w:lang w:val="en-NZ" w:eastAsia="en-NZ"/>
        </w:rPr>
      </w:pPr>
    </w:p>
    <w:sectPr w:rsidR="00913131" w:rsidSect="00913131">
      <w:footerReference w:type="default" r:id="rId12"/>
      <w:headerReference w:type="first" r:id="rId13"/>
      <w:footerReference w:type="first" r:id="rId14"/>
      <w:pgSz w:w="11907" w:h="16834" w:code="9"/>
      <w:pgMar w:top="1135" w:right="1418" w:bottom="1418" w:left="1418" w:header="720" w:footer="944" w:gutter="0"/>
      <w:paperSrc w:first="261" w:other="261"/>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2A2" w:rsidRDefault="00D032A2">
      <w:r>
        <w:separator/>
      </w:r>
    </w:p>
  </w:endnote>
  <w:endnote w:type="continuationSeparator" w:id="0">
    <w:p w:rsidR="00D032A2" w:rsidRDefault="00D032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BD7" w:rsidRPr="00507F1D" w:rsidRDefault="00056BD7" w:rsidP="001A0314">
    <w:pPr>
      <w:pStyle w:val="Footer"/>
      <w:tabs>
        <w:tab w:val="clear" w:pos="8504"/>
        <w:tab w:val="right" w:pos="8364"/>
      </w:tabs>
      <w:rPr>
        <w:rFonts w:cs="Arial"/>
        <w:szCs w:val="16"/>
        <w:lang w:val="en-NZ"/>
      </w:rPr>
    </w:pPr>
    <w:r w:rsidRPr="003E6C0F">
      <w:rPr>
        <w:rFonts w:cs="Arial"/>
        <w:noProof/>
        <w:szCs w:val="16"/>
        <w:lang w:val="en-NZ"/>
      </w:rPr>
      <w:t>Senior Adviser - Web Content</w:t>
    </w:r>
    <w:r>
      <w:rPr>
        <w:rFonts w:cs="Arial"/>
        <w:szCs w:val="16"/>
        <w:lang w:val="en-NZ"/>
      </w:rPr>
      <w:t xml:space="preserve"> </w:t>
    </w:r>
    <w:r w:rsidR="005C6168">
      <w:rPr>
        <w:rFonts w:cs="Arial"/>
        <w:szCs w:val="16"/>
        <w:lang w:val="en-NZ"/>
      </w:rPr>
      <w:t>FINAL</w:t>
    </w:r>
    <w:r w:rsidRPr="00507F1D">
      <w:rPr>
        <w:rFonts w:cs="Arial"/>
        <w:szCs w:val="16"/>
        <w:lang w:val="en-NZ"/>
      </w:rPr>
      <w:tab/>
    </w:r>
    <w:r w:rsidRPr="00507F1D">
      <w:rPr>
        <w:rFonts w:cs="Arial"/>
        <w:szCs w:val="16"/>
        <w:lang w:val="en-NZ"/>
      </w:rPr>
      <w:tab/>
    </w:r>
    <w:r w:rsidR="005C6168">
      <w:rPr>
        <w:rFonts w:cs="Arial"/>
        <w:szCs w:val="16"/>
        <w:lang w:val="en-NZ"/>
      </w:rPr>
      <w:t>June</w:t>
    </w:r>
    <w:r>
      <w:rPr>
        <w:rFonts w:cs="Arial"/>
        <w:szCs w:val="16"/>
        <w:lang w:val="en-NZ"/>
      </w:rPr>
      <w:t xml:space="preserve">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BD7" w:rsidRDefault="00056BD7">
    <w:pPr>
      <w:pStyle w:val="Footer"/>
      <w:rPr>
        <w:sz w:val="20"/>
      </w:rPr>
    </w:pPr>
    <w:r>
      <w:rPr>
        <w:sz w:val="20"/>
      </w:rPr>
      <w:t>Manager Environment Group</w:t>
    </w:r>
    <w:r>
      <w:rPr>
        <w:sz w:val="20"/>
      </w:rPr>
      <w:tab/>
    </w:r>
    <w:r w:rsidR="0029539F">
      <w:rPr>
        <w:rStyle w:val="PageNumber"/>
        <w:sz w:val="20"/>
      </w:rPr>
      <w:fldChar w:fldCharType="begin"/>
    </w:r>
    <w:r>
      <w:rPr>
        <w:rStyle w:val="PageNumber"/>
        <w:sz w:val="20"/>
      </w:rPr>
      <w:instrText xml:space="preserve"> PAGE </w:instrText>
    </w:r>
    <w:r w:rsidR="0029539F">
      <w:rPr>
        <w:rStyle w:val="PageNumber"/>
        <w:sz w:val="20"/>
      </w:rPr>
      <w:fldChar w:fldCharType="separate"/>
    </w:r>
    <w:r>
      <w:rPr>
        <w:rStyle w:val="PageNumber"/>
        <w:noProof/>
        <w:sz w:val="20"/>
      </w:rPr>
      <w:t>2</w:t>
    </w:r>
    <w:r w:rsidR="0029539F">
      <w:rPr>
        <w:rStyle w:val="PageNumber"/>
        <w:sz w:val="20"/>
      </w:rPr>
      <w:fldChar w:fldCharType="end"/>
    </w:r>
    <w:r>
      <w:rPr>
        <w:sz w:val="20"/>
      </w:rPr>
      <w:tab/>
      <w:t>May 2004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2A2" w:rsidRDefault="00D032A2">
      <w:r>
        <w:separator/>
      </w:r>
    </w:p>
  </w:footnote>
  <w:footnote w:type="continuationSeparator" w:id="0">
    <w:p w:rsidR="00D032A2" w:rsidRDefault="00D032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BD7" w:rsidRDefault="0029539F">
    <w:pPr>
      <w:pStyle w:val="Header"/>
    </w:pPr>
    <w:r w:rsidRPr="0029539F">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78.55pt;margin-top:325.2pt;width:210pt;height:108pt;rotation:-2923106fd;z-index:-251658752;mso-wrap-edited:f" o:allowincell="f">
          <v:fill opacity=".5"/>
          <v:shadow color="#868686"/>
          <v:textpath style="font-family:&quot;Arial Black&quot;;font-size:54pt;v-text-kern:t" trim="t" fitpath="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C1CCEE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A420E9"/>
    <w:multiLevelType w:val="hybridMultilevel"/>
    <w:tmpl w:val="83583A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7AA2638E"/>
    <w:multiLevelType w:val="hybridMultilevel"/>
    <w:tmpl w:val="44BE9554"/>
    <w:lvl w:ilvl="0" w:tplc="5E2EA734">
      <w:start w:val="1"/>
      <w:numFmt w:val="bullet"/>
      <w:pStyle w:val="ListParagraph"/>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2"/>
  </w:num>
  <w:num w:numId="5">
    <w:abstractNumId w:val="2"/>
  </w:num>
  <w:num w:numId="6">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activeWritingStyle w:appName="MSWord" w:lang="en-NZ"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AU" w:vendorID="8" w:dllVersion="513" w:checkStyle="1"/>
  <w:activeWritingStyle w:appName="MSWord" w:lang="en-GB" w:vendorID="8" w:dllVersion="513" w:checkStyle="1"/>
  <w:activeWritingStyle w:appName="MSWord" w:lang="en-NZ" w:vendorID="8" w:dllVersion="513" w:checkStyle="1"/>
  <w:activeWritingStyle w:appName="MSWord" w:lang="en-US" w:vendorID="8" w:dllVersion="513" w:checkStyle="1"/>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70AA"/>
    <w:rsid w:val="00012692"/>
    <w:rsid w:val="00012B62"/>
    <w:rsid w:val="00015FFC"/>
    <w:rsid w:val="00027F8E"/>
    <w:rsid w:val="00030748"/>
    <w:rsid w:val="00036314"/>
    <w:rsid w:val="00037EF5"/>
    <w:rsid w:val="000449A6"/>
    <w:rsid w:val="00050858"/>
    <w:rsid w:val="00056BD7"/>
    <w:rsid w:val="00066EC5"/>
    <w:rsid w:val="00085B2A"/>
    <w:rsid w:val="000878BA"/>
    <w:rsid w:val="000A2A72"/>
    <w:rsid w:val="000A6940"/>
    <w:rsid w:val="000A6B90"/>
    <w:rsid w:val="000B11D2"/>
    <w:rsid w:val="000C1244"/>
    <w:rsid w:val="000D0D4E"/>
    <w:rsid w:val="000D0E1F"/>
    <w:rsid w:val="000D5618"/>
    <w:rsid w:val="000D5750"/>
    <w:rsid w:val="000D63BD"/>
    <w:rsid w:val="000E25CE"/>
    <w:rsid w:val="000F1DC3"/>
    <w:rsid w:val="000F54A0"/>
    <w:rsid w:val="000F7B1E"/>
    <w:rsid w:val="00125AAD"/>
    <w:rsid w:val="00126233"/>
    <w:rsid w:val="00126934"/>
    <w:rsid w:val="00131E4A"/>
    <w:rsid w:val="001408EC"/>
    <w:rsid w:val="00145043"/>
    <w:rsid w:val="00150EE2"/>
    <w:rsid w:val="001543E3"/>
    <w:rsid w:val="00161F85"/>
    <w:rsid w:val="0017515D"/>
    <w:rsid w:val="00180430"/>
    <w:rsid w:val="00182ACF"/>
    <w:rsid w:val="00187D7F"/>
    <w:rsid w:val="001A0314"/>
    <w:rsid w:val="001A2225"/>
    <w:rsid w:val="001A36EA"/>
    <w:rsid w:val="001A494F"/>
    <w:rsid w:val="001A552C"/>
    <w:rsid w:val="001B16D1"/>
    <w:rsid w:val="001B2BBC"/>
    <w:rsid w:val="001B78B3"/>
    <w:rsid w:val="001C14A4"/>
    <w:rsid w:val="001C1A37"/>
    <w:rsid w:val="001C1D11"/>
    <w:rsid w:val="001D469B"/>
    <w:rsid w:val="001D47E7"/>
    <w:rsid w:val="001D7BEA"/>
    <w:rsid w:val="001D7E47"/>
    <w:rsid w:val="001F1BA9"/>
    <w:rsid w:val="001F593E"/>
    <w:rsid w:val="002019E5"/>
    <w:rsid w:val="0020386D"/>
    <w:rsid w:val="0020523E"/>
    <w:rsid w:val="002052DB"/>
    <w:rsid w:val="00226C0C"/>
    <w:rsid w:val="0023015D"/>
    <w:rsid w:val="00230C1C"/>
    <w:rsid w:val="00231B02"/>
    <w:rsid w:val="00236BDB"/>
    <w:rsid w:val="00253FA0"/>
    <w:rsid w:val="00280AE5"/>
    <w:rsid w:val="002866EC"/>
    <w:rsid w:val="0029539F"/>
    <w:rsid w:val="002A264A"/>
    <w:rsid w:val="002A4C95"/>
    <w:rsid w:val="002A50A8"/>
    <w:rsid w:val="002A760B"/>
    <w:rsid w:val="002B67EE"/>
    <w:rsid w:val="002C3CD7"/>
    <w:rsid w:val="002D424D"/>
    <w:rsid w:val="002D7308"/>
    <w:rsid w:val="002D76E1"/>
    <w:rsid w:val="002D7A63"/>
    <w:rsid w:val="002E0E67"/>
    <w:rsid w:val="002E170A"/>
    <w:rsid w:val="002F0BD3"/>
    <w:rsid w:val="00304E67"/>
    <w:rsid w:val="003065E2"/>
    <w:rsid w:val="00312ABE"/>
    <w:rsid w:val="00322C45"/>
    <w:rsid w:val="00334F53"/>
    <w:rsid w:val="00342297"/>
    <w:rsid w:val="003468B2"/>
    <w:rsid w:val="00356E59"/>
    <w:rsid w:val="0036375B"/>
    <w:rsid w:val="00375643"/>
    <w:rsid w:val="003769A2"/>
    <w:rsid w:val="00384DEC"/>
    <w:rsid w:val="003A76C8"/>
    <w:rsid w:val="003B06E9"/>
    <w:rsid w:val="003B1649"/>
    <w:rsid w:val="003C4854"/>
    <w:rsid w:val="003D110D"/>
    <w:rsid w:val="003E1E43"/>
    <w:rsid w:val="003E3FB3"/>
    <w:rsid w:val="003F0E49"/>
    <w:rsid w:val="003F60DA"/>
    <w:rsid w:val="003F7476"/>
    <w:rsid w:val="004039C7"/>
    <w:rsid w:val="00407D85"/>
    <w:rsid w:val="00437A38"/>
    <w:rsid w:val="00445562"/>
    <w:rsid w:val="00450F13"/>
    <w:rsid w:val="00452D39"/>
    <w:rsid w:val="004537A1"/>
    <w:rsid w:val="0045433D"/>
    <w:rsid w:val="0046285F"/>
    <w:rsid w:val="004664E8"/>
    <w:rsid w:val="0047350F"/>
    <w:rsid w:val="00480359"/>
    <w:rsid w:val="004854AF"/>
    <w:rsid w:val="004861DD"/>
    <w:rsid w:val="00494D3A"/>
    <w:rsid w:val="00496177"/>
    <w:rsid w:val="004A15FC"/>
    <w:rsid w:val="004A1FC3"/>
    <w:rsid w:val="004A3F01"/>
    <w:rsid w:val="004B1549"/>
    <w:rsid w:val="004B603B"/>
    <w:rsid w:val="004C0646"/>
    <w:rsid w:val="004C13D9"/>
    <w:rsid w:val="004C61D0"/>
    <w:rsid w:val="004C6714"/>
    <w:rsid w:val="004C74B7"/>
    <w:rsid w:val="004D23B7"/>
    <w:rsid w:val="004D6880"/>
    <w:rsid w:val="004E2EF8"/>
    <w:rsid w:val="004F2522"/>
    <w:rsid w:val="00500B0D"/>
    <w:rsid w:val="00502245"/>
    <w:rsid w:val="00502D0A"/>
    <w:rsid w:val="00507F1D"/>
    <w:rsid w:val="0051237E"/>
    <w:rsid w:val="00515F6A"/>
    <w:rsid w:val="005215A6"/>
    <w:rsid w:val="00524987"/>
    <w:rsid w:val="00525419"/>
    <w:rsid w:val="00525547"/>
    <w:rsid w:val="00525DE3"/>
    <w:rsid w:val="00526AD7"/>
    <w:rsid w:val="0052766D"/>
    <w:rsid w:val="00534B53"/>
    <w:rsid w:val="0053594D"/>
    <w:rsid w:val="00540900"/>
    <w:rsid w:val="005460EC"/>
    <w:rsid w:val="00551FAE"/>
    <w:rsid w:val="00556813"/>
    <w:rsid w:val="00566D5A"/>
    <w:rsid w:val="005824D5"/>
    <w:rsid w:val="00582CC3"/>
    <w:rsid w:val="00584BC8"/>
    <w:rsid w:val="00590E62"/>
    <w:rsid w:val="005A0D47"/>
    <w:rsid w:val="005A4A14"/>
    <w:rsid w:val="005A5EDD"/>
    <w:rsid w:val="005A6B2E"/>
    <w:rsid w:val="005B3188"/>
    <w:rsid w:val="005B7739"/>
    <w:rsid w:val="005B7832"/>
    <w:rsid w:val="005C148F"/>
    <w:rsid w:val="005C6168"/>
    <w:rsid w:val="005D4C64"/>
    <w:rsid w:val="005D560A"/>
    <w:rsid w:val="005D72BF"/>
    <w:rsid w:val="005E006D"/>
    <w:rsid w:val="005E01D5"/>
    <w:rsid w:val="005E0CC5"/>
    <w:rsid w:val="005E2F7C"/>
    <w:rsid w:val="00613E65"/>
    <w:rsid w:val="006215BC"/>
    <w:rsid w:val="00633584"/>
    <w:rsid w:val="006367D6"/>
    <w:rsid w:val="00642028"/>
    <w:rsid w:val="006424BA"/>
    <w:rsid w:val="00644FED"/>
    <w:rsid w:val="00653A59"/>
    <w:rsid w:val="00656EE2"/>
    <w:rsid w:val="00663825"/>
    <w:rsid w:val="006657A3"/>
    <w:rsid w:val="00666162"/>
    <w:rsid w:val="00670C1D"/>
    <w:rsid w:val="00674F9D"/>
    <w:rsid w:val="0067750C"/>
    <w:rsid w:val="00677FE0"/>
    <w:rsid w:val="0068128F"/>
    <w:rsid w:val="006818D8"/>
    <w:rsid w:val="00681D3E"/>
    <w:rsid w:val="006870AA"/>
    <w:rsid w:val="00691380"/>
    <w:rsid w:val="00691DEE"/>
    <w:rsid w:val="00694BB9"/>
    <w:rsid w:val="00695DB7"/>
    <w:rsid w:val="006A0B8E"/>
    <w:rsid w:val="006A1E9E"/>
    <w:rsid w:val="006A5D84"/>
    <w:rsid w:val="006B05A3"/>
    <w:rsid w:val="006B0632"/>
    <w:rsid w:val="006C2AEA"/>
    <w:rsid w:val="006F3E86"/>
    <w:rsid w:val="0070013B"/>
    <w:rsid w:val="007006BA"/>
    <w:rsid w:val="0070665D"/>
    <w:rsid w:val="0072011E"/>
    <w:rsid w:val="00723BE0"/>
    <w:rsid w:val="00723E7D"/>
    <w:rsid w:val="007263BA"/>
    <w:rsid w:val="00731262"/>
    <w:rsid w:val="00733F30"/>
    <w:rsid w:val="00734799"/>
    <w:rsid w:val="007368D6"/>
    <w:rsid w:val="00736F65"/>
    <w:rsid w:val="00742CB6"/>
    <w:rsid w:val="00745C36"/>
    <w:rsid w:val="00760051"/>
    <w:rsid w:val="007611BB"/>
    <w:rsid w:val="00763589"/>
    <w:rsid w:val="00764B18"/>
    <w:rsid w:val="0078787A"/>
    <w:rsid w:val="00793FAE"/>
    <w:rsid w:val="00794A0D"/>
    <w:rsid w:val="00795699"/>
    <w:rsid w:val="00795ECE"/>
    <w:rsid w:val="007965AC"/>
    <w:rsid w:val="007A1166"/>
    <w:rsid w:val="007A2F9C"/>
    <w:rsid w:val="007B0D65"/>
    <w:rsid w:val="007C2572"/>
    <w:rsid w:val="007C406C"/>
    <w:rsid w:val="007C64DE"/>
    <w:rsid w:val="007D02FD"/>
    <w:rsid w:val="007D30EF"/>
    <w:rsid w:val="007F364C"/>
    <w:rsid w:val="007F3A6F"/>
    <w:rsid w:val="00807C49"/>
    <w:rsid w:val="00810767"/>
    <w:rsid w:val="008140F5"/>
    <w:rsid w:val="008154F3"/>
    <w:rsid w:val="00821E81"/>
    <w:rsid w:val="00822175"/>
    <w:rsid w:val="00825C7E"/>
    <w:rsid w:val="00830665"/>
    <w:rsid w:val="00832497"/>
    <w:rsid w:val="008352DD"/>
    <w:rsid w:val="00837D6A"/>
    <w:rsid w:val="0084055B"/>
    <w:rsid w:val="00844FB5"/>
    <w:rsid w:val="008451EE"/>
    <w:rsid w:val="008533C3"/>
    <w:rsid w:val="00854E59"/>
    <w:rsid w:val="00855FA5"/>
    <w:rsid w:val="0085736B"/>
    <w:rsid w:val="008618BC"/>
    <w:rsid w:val="00862337"/>
    <w:rsid w:val="00866B6B"/>
    <w:rsid w:val="00870990"/>
    <w:rsid w:val="00870A81"/>
    <w:rsid w:val="00871306"/>
    <w:rsid w:val="00873C8D"/>
    <w:rsid w:val="00896FB6"/>
    <w:rsid w:val="008A45BA"/>
    <w:rsid w:val="008A47A7"/>
    <w:rsid w:val="008A4A57"/>
    <w:rsid w:val="008A4B6A"/>
    <w:rsid w:val="008B2315"/>
    <w:rsid w:val="008D2017"/>
    <w:rsid w:val="008E26AC"/>
    <w:rsid w:val="008F54EC"/>
    <w:rsid w:val="008F66A0"/>
    <w:rsid w:val="009045C0"/>
    <w:rsid w:val="009050BA"/>
    <w:rsid w:val="00906745"/>
    <w:rsid w:val="00913131"/>
    <w:rsid w:val="00922271"/>
    <w:rsid w:val="00927504"/>
    <w:rsid w:val="00933636"/>
    <w:rsid w:val="009353FD"/>
    <w:rsid w:val="0094275B"/>
    <w:rsid w:val="00943C8C"/>
    <w:rsid w:val="009478BE"/>
    <w:rsid w:val="009533EA"/>
    <w:rsid w:val="009535C1"/>
    <w:rsid w:val="009662D0"/>
    <w:rsid w:val="00970584"/>
    <w:rsid w:val="00972F1A"/>
    <w:rsid w:val="009763BB"/>
    <w:rsid w:val="00986DA4"/>
    <w:rsid w:val="00987F57"/>
    <w:rsid w:val="00990473"/>
    <w:rsid w:val="0099303A"/>
    <w:rsid w:val="0099311D"/>
    <w:rsid w:val="00994A4D"/>
    <w:rsid w:val="009A4D01"/>
    <w:rsid w:val="009A5DE8"/>
    <w:rsid w:val="009C0A52"/>
    <w:rsid w:val="009C2A0C"/>
    <w:rsid w:val="009C5B93"/>
    <w:rsid w:val="009D6AC6"/>
    <w:rsid w:val="009E1C3B"/>
    <w:rsid w:val="009E3623"/>
    <w:rsid w:val="009F6675"/>
    <w:rsid w:val="00A0490B"/>
    <w:rsid w:val="00A07FFE"/>
    <w:rsid w:val="00A138CD"/>
    <w:rsid w:val="00A156DC"/>
    <w:rsid w:val="00A162BC"/>
    <w:rsid w:val="00A2063F"/>
    <w:rsid w:val="00A30F24"/>
    <w:rsid w:val="00A33BBD"/>
    <w:rsid w:val="00A37713"/>
    <w:rsid w:val="00A438E9"/>
    <w:rsid w:val="00A44D55"/>
    <w:rsid w:val="00A4501F"/>
    <w:rsid w:val="00A51974"/>
    <w:rsid w:val="00A5226A"/>
    <w:rsid w:val="00A543AF"/>
    <w:rsid w:val="00A64E69"/>
    <w:rsid w:val="00A74AD0"/>
    <w:rsid w:val="00A76232"/>
    <w:rsid w:val="00A839BE"/>
    <w:rsid w:val="00A86438"/>
    <w:rsid w:val="00A90F69"/>
    <w:rsid w:val="00AA0B68"/>
    <w:rsid w:val="00AB14AD"/>
    <w:rsid w:val="00AB261B"/>
    <w:rsid w:val="00AB497E"/>
    <w:rsid w:val="00AB6A82"/>
    <w:rsid w:val="00AC09C3"/>
    <w:rsid w:val="00AC0CD6"/>
    <w:rsid w:val="00AC7200"/>
    <w:rsid w:val="00AD5DC2"/>
    <w:rsid w:val="00AD6CFD"/>
    <w:rsid w:val="00AE0A2F"/>
    <w:rsid w:val="00AE1DCD"/>
    <w:rsid w:val="00AE35B0"/>
    <w:rsid w:val="00AE5F6F"/>
    <w:rsid w:val="00AE77FA"/>
    <w:rsid w:val="00AE7AE9"/>
    <w:rsid w:val="00AF0253"/>
    <w:rsid w:val="00AF0AB4"/>
    <w:rsid w:val="00AF291F"/>
    <w:rsid w:val="00AF45B6"/>
    <w:rsid w:val="00AF7C22"/>
    <w:rsid w:val="00B00542"/>
    <w:rsid w:val="00B079ED"/>
    <w:rsid w:val="00B1121D"/>
    <w:rsid w:val="00B139E1"/>
    <w:rsid w:val="00B17FCF"/>
    <w:rsid w:val="00B26669"/>
    <w:rsid w:val="00B30AFF"/>
    <w:rsid w:val="00B33DA3"/>
    <w:rsid w:val="00B35836"/>
    <w:rsid w:val="00B43432"/>
    <w:rsid w:val="00B50648"/>
    <w:rsid w:val="00B5156B"/>
    <w:rsid w:val="00B515E2"/>
    <w:rsid w:val="00B622AC"/>
    <w:rsid w:val="00B845DD"/>
    <w:rsid w:val="00B93942"/>
    <w:rsid w:val="00BA020D"/>
    <w:rsid w:val="00BA03A2"/>
    <w:rsid w:val="00BA1334"/>
    <w:rsid w:val="00BC3E26"/>
    <w:rsid w:val="00BD1A7F"/>
    <w:rsid w:val="00BD5240"/>
    <w:rsid w:val="00BD5C3A"/>
    <w:rsid w:val="00BD613C"/>
    <w:rsid w:val="00BE1C3D"/>
    <w:rsid w:val="00BE43F4"/>
    <w:rsid w:val="00BF26D9"/>
    <w:rsid w:val="00BF4CAD"/>
    <w:rsid w:val="00BF5144"/>
    <w:rsid w:val="00BF7978"/>
    <w:rsid w:val="00C050F1"/>
    <w:rsid w:val="00C07A75"/>
    <w:rsid w:val="00C132FA"/>
    <w:rsid w:val="00C20446"/>
    <w:rsid w:val="00C21381"/>
    <w:rsid w:val="00C40E04"/>
    <w:rsid w:val="00C47FDF"/>
    <w:rsid w:val="00C526AE"/>
    <w:rsid w:val="00C6386E"/>
    <w:rsid w:val="00C71067"/>
    <w:rsid w:val="00C738DC"/>
    <w:rsid w:val="00C83662"/>
    <w:rsid w:val="00C879F7"/>
    <w:rsid w:val="00C927B3"/>
    <w:rsid w:val="00C930B5"/>
    <w:rsid w:val="00CA1E4B"/>
    <w:rsid w:val="00CA29B0"/>
    <w:rsid w:val="00CA4C9B"/>
    <w:rsid w:val="00CB2296"/>
    <w:rsid w:val="00CB70BB"/>
    <w:rsid w:val="00CC3AC2"/>
    <w:rsid w:val="00CC44DE"/>
    <w:rsid w:val="00CC6E2A"/>
    <w:rsid w:val="00CD04BF"/>
    <w:rsid w:val="00CD426A"/>
    <w:rsid w:val="00CD4E30"/>
    <w:rsid w:val="00CD69C3"/>
    <w:rsid w:val="00CE3897"/>
    <w:rsid w:val="00CE711F"/>
    <w:rsid w:val="00CF1C64"/>
    <w:rsid w:val="00CF785E"/>
    <w:rsid w:val="00D032A2"/>
    <w:rsid w:val="00D038A3"/>
    <w:rsid w:val="00D0425C"/>
    <w:rsid w:val="00D0678A"/>
    <w:rsid w:val="00D06A5A"/>
    <w:rsid w:val="00D07464"/>
    <w:rsid w:val="00D12E51"/>
    <w:rsid w:val="00D16D25"/>
    <w:rsid w:val="00D237CE"/>
    <w:rsid w:val="00D2455B"/>
    <w:rsid w:val="00D253BA"/>
    <w:rsid w:val="00D363C3"/>
    <w:rsid w:val="00D4280C"/>
    <w:rsid w:val="00D42BD2"/>
    <w:rsid w:val="00D433AC"/>
    <w:rsid w:val="00D44CE2"/>
    <w:rsid w:val="00D46829"/>
    <w:rsid w:val="00D56C09"/>
    <w:rsid w:val="00D652F5"/>
    <w:rsid w:val="00D71528"/>
    <w:rsid w:val="00D82CB1"/>
    <w:rsid w:val="00D868A7"/>
    <w:rsid w:val="00D95E1F"/>
    <w:rsid w:val="00DA3CEB"/>
    <w:rsid w:val="00DB0BE0"/>
    <w:rsid w:val="00DB7E9D"/>
    <w:rsid w:val="00DC1A39"/>
    <w:rsid w:val="00DC47F4"/>
    <w:rsid w:val="00DC5688"/>
    <w:rsid w:val="00DD0908"/>
    <w:rsid w:val="00DD5295"/>
    <w:rsid w:val="00DD604C"/>
    <w:rsid w:val="00DD72AF"/>
    <w:rsid w:val="00DE2286"/>
    <w:rsid w:val="00DE3121"/>
    <w:rsid w:val="00DF5F0A"/>
    <w:rsid w:val="00E02E21"/>
    <w:rsid w:val="00E0686B"/>
    <w:rsid w:val="00E06A3E"/>
    <w:rsid w:val="00E07692"/>
    <w:rsid w:val="00E07C45"/>
    <w:rsid w:val="00E13D88"/>
    <w:rsid w:val="00E15022"/>
    <w:rsid w:val="00E16980"/>
    <w:rsid w:val="00E17220"/>
    <w:rsid w:val="00E2139F"/>
    <w:rsid w:val="00E25E67"/>
    <w:rsid w:val="00E2709D"/>
    <w:rsid w:val="00E31346"/>
    <w:rsid w:val="00E3221F"/>
    <w:rsid w:val="00E339B7"/>
    <w:rsid w:val="00E33B24"/>
    <w:rsid w:val="00E36C18"/>
    <w:rsid w:val="00E36CBD"/>
    <w:rsid w:val="00E43D9E"/>
    <w:rsid w:val="00E60216"/>
    <w:rsid w:val="00E707B7"/>
    <w:rsid w:val="00E71030"/>
    <w:rsid w:val="00E73F1B"/>
    <w:rsid w:val="00E773F5"/>
    <w:rsid w:val="00E96617"/>
    <w:rsid w:val="00E966EE"/>
    <w:rsid w:val="00E971DD"/>
    <w:rsid w:val="00EB384F"/>
    <w:rsid w:val="00EB4923"/>
    <w:rsid w:val="00EB5F13"/>
    <w:rsid w:val="00EC09F6"/>
    <w:rsid w:val="00EC5D78"/>
    <w:rsid w:val="00EC6E34"/>
    <w:rsid w:val="00ED2868"/>
    <w:rsid w:val="00ED4145"/>
    <w:rsid w:val="00ED7F85"/>
    <w:rsid w:val="00EF20CE"/>
    <w:rsid w:val="00EF6A59"/>
    <w:rsid w:val="00EF6E50"/>
    <w:rsid w:val="00F002D8"/>
    <w:rsid w:val="00F06177"/>
    <w:rsid w:val="00F1147B"/>
    <w:rsid w:val="00F16A38"/>
    <w:rsid w:val="00F31F98"/>
    <w:rsid w:val="00F550C0"/>
    <w:rsid w:val="00F560F3"/>
    <w:rsid w:val="00F71D4D"/>
    <w:rsid w:val="00F74B9A"/>
    <w:rsid w:val="00F77386"/>
    <w:rsid w:val="00F91CB1"/>
    <w:rsid w:val="00F92497"/>
    <w:rsid w:val="00F926D5"/>
    <w:rsid w:val="00F927F3"/>
    <w:rsid w:val="00F92B37"/>
    <w:rsid w:val="00F9678C"/>
    <w:rsid w:val="00FA3B0E"/>
    <w:rsid w:val="00FA4DED"/>
    <w:rsid w:val="00FA7327"/>
    <w:rsid w:val="00FB4C3A"/>
    <w:rsid w:val="00FC6C9B"/>
    <w:rsid w:val="00FD309C"/>
    <w:rsid w:val="00FF48B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footnote text" w:uiPriority="99"/>
    <w:lsdException w:name="footer" w:uiPriority="99" w:qFormat="1"/>
    <w:lsdException w:name="List Bulle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067"/>
    <w:pPr>
      <w:spacing w:before="120" w:after="120"/>
    </w:pPr>
    <w:rPr>
      <w:rFonts w:ascii="Arial" w:hAnsi="Arial"/>
      <w:sz w:val="22"/>
      <w:lang w:val="en-AU" w:eastAsia="en-US"/>
    </w:rPr>
  </w:style>
  <w:style w:type="paragraph" w:styleId="Heading1">
    <w:name w:val="heading 1"/>
    <w:basedOn w:val="Normal"/>
    <w:next w:val="Normal"/>
    <w:qFormat/>
    <w:rsid w:val="00C71067"/>
    <w:pPr>
      <w:spacing w:before="320" w:after="240"/>
      <w:outlineLvl w:val="0"/>
    </w:pPr>
    <w:rPr>
      <w:b/>
      <w:sz w:val="32"/>
      <w:szCs w:val="32"/>
      <w:lang w:val="en-NZ"/>
    </w:rPr>
  </w:style>
  <w:style w:type="paragraph" w:styleId="Heading2">
    <w:name w:val="heading 2"/>
    <w:basedOn w:val="Normal"/>
    <w:next w:val="Normal"/>
    <w:qFormat/>
    <w:rsid w:val="00C71067"/>
    <w:pPr>
      <w:keepNext/>
      <w:outlineLvl w:val="1"/>
    </w:pPr>
    <w:rPr>
      <w:b/>
      <w:sz w:val="28"/>
      <w:szCs w:val="28"/>
    </w:rPr>
  </w:style>
  <w:style w:type="paragraph" w:styleId="Heading3">
    <w:name w:val="heading 3"/>
    <w:basedOn w:val="Normal"/>
    <w:next w:val="Normal"/>
    <w:qFormat/>
    <w:rsid w:val="00EC5D78"/>
    <w:pPr>
      <w:keepNext/>
      <w:ind w:left="357" w:hanging="357"/>
      <w:jc w:val="both"/>
      <w:outlineLvl w:val="2"/>
    </w:pPr>
    <w:rPr>
      <w:b/>
      <w:szCs w:val="22"/>
    </w:rPr>
  </w:style>
  <w:style w:type="paragraph" w:styleId="Heading4">
    <w:name w:val="heading 4"/>
    <w:basedOn w:val="Normal"/>
    <w:next w:val="Normal"/>
    <w:qFormat/>
    <w:rsid w:val="00EC5D78"/>
    <w:pPr>
      <w:outlineLvl w:val="3"/>
    </w:pPr>
    <w:rPr>
      <w:b/>
      <w:i/>
      <w:szCs w:val="18"/>
    </w:rPr>
  </w:style>
  <w:style w:type="paragraph" w:styleId="Heading5">
    <w:name w:val="heading 5"/>
    <w:basedOn w:val="Normal"/>
    <w:next w:val="Normal"/>
    <w:rsid w:val="00653A59"/>
    <w:pPr>
      <w:ind w:left="720" w:hanging="720"/>
      <w:outlineLvl w:val="4"/>
    </w:pPr>
    <w:rPr>
      <w:i/>
    </w:rPr>
  </w:style>
  <w:style w:type="paragraph" w:styleId="Heading6">
    <w:name w:val="heading 6"/>
    <w:basedOn w:val="Normal"/>
    <w:next w:val="NormalIndent"/>
    <w:rsid w:val="00653A59"/>
    <w:pPr>
      <w:ind w:left="720"/>
      <w:outlineLvl w:val="5"/>
    </w:pPr>
    <w:rPr>
      <w:sz w:val="20"/>
      <w:u w:val="single"/>
    </w:rPr>
  </w:style>
  <w:style w:type="paragraph" w:styleId="Heading7">
    <w:name w:val="heading 7"/>
    <w:basedOn w:val="Normal"/>
    <w:next w:val="NormalIndent"/>
    <w:rsid w:val="00653A59"/>
    <w:pPr>
      <w:ind w:left="720"/>
      <w:outlineLvl w:val="6"/>
    </w:pPr>
    <w:rPr>
      <w:i/>
      <w:sz w:val="20"/>
    </w:rPr>
  </w:style>
  <w:style w:type="paragraph" w:styleId="Heading8">
    <w:name w:val="heading 8"/>
    <w:basedOn w:val="Normal"/>
    <w:next w:val="NormalIndent"/>
    <w:rsid w:val="00653A59"/>
    <w:pPr>
      <w:ind w:left="720"/>
      <w:outlineLvl w:val="7"/>
    </w:pPr>
    <w:rPr>
      <w:i/>
      <w:sz w:val="20"/>
    </w:rPr>
  </w:style>
  <w:style w:type="paragraph" w:styleId="Heading9">
    <w:name w:val="heading 9"/>
    <w:basedOn w:val="Normal"/>
    <w:next w:val="NormalIndent"/>
    <w:rsid w:val="00653A59"/>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653A59"/>
    <w:pPr>
      <w:ind w:left="720"/>
    </w:pPr>
  </w:style>
  <w:style w:type="paragraph" w:styleId="Footer">
    <w:name w:val="footer"/>
    <w:basedOn w:val="Normal"/>
    <w:link w:val="FooterChar"/>
    <w:uiPriority w:val="99"/>
    <w:qFormat/>
    <w:rsid w:val="00BF4CAD"/>
    <w:pPr>
      <w:tabs>
        <w:tab w:val="center" w:pos="4252"/>
        <w:tab w:val="right" w:pos="8504"/>
      </w:tabs>
    </w:pPr>
    <w:rPr>
      <w:sz w:val="16"/>
    </w:rPr>
  </w:style>
  <w:style w:type="paragraph" w:styleId="Header">
    <w:name w:val="header"/>
    <w:basedOn w:val="Normal"/>
    <w:rsid w:val="00653A59"/>
    <w:pPr>
      <w:tabs>
        <w:tab w:val="center" w:pos="4252"/>
        <w:tab w:val="right" w:pos="8504"/>
      </w:tabs>
    </w:pPr>
  </w:style>
  <w:style w:type="character" w:styleId="FootnoteReference">
    <w:name w:val="footnote reference"/>
    <w:basedOn w:val="DefaultParagraphFont"/>
    <w:semiHidden/>
    <w:rsid w:val="00653A59"/>
    <w:rPr>
      <w:position w:val="6"/>
      <w:sz w:val="16"/>
    </w:rPr>
  </w:style>
  <w:style w:type="paragraph" w:styleId="FootnoteText">
    <w:name w:val="footnote text"/>
    <w:basedOn w:val="Normal"/>
    <w:link w:val="FootnoteTextChar"/>
    <w:uiPriority w:val="99"/>
    <w:rsid w:val="00653A59"/>
    <w:rPr>
      <w:sz w:val="20"/>
    </w:rPr>
  </w:style>
  <w:style w:type="paragraph" w:customStyle="1" w:styleId="p0">
    <w:name w:val="p0"/>
    <w:basedOn w:val="Normal"/>
    <w:rsid w:val="00653A59"/>
    <w:pPr>
      <w:tabs>
        <w:tab w:val="left" w:pos="720"/>
      </w:tabs>
      <w:spacing w:line="240" w:lineRule="atLeast"/>
      <w:jc w:val="both"/>
    </w:pPr>
    <w:rPr>
      <w:rFonts w:ascii="Chicago" w:hAnsi="Chicago"/>
      <w:lang w:val="en-GB"/>
    </w:rPr>
  </w:style>
  <w:style w:type="paragraph" w:customStyle="1" w:styleId="t1">
    <w:name w:val="t1"/>
    <w:basedOn w:val="Normal"/>
    <w:rsid w:val="00653A59"/>
    <w:pPr>
      <w:tabs>
        <w:tab w:val="left" w:pos="3040"/>
        <w:tab w:val="left" w:pos="3660"/>
      </w:tabs>
      <w:spacing w:line="240" w:lineRule="atLeast"/>
    </w:pPr>
    <w:rPr>
      <w:rFonts w:ascii="Chicago" w:hAnsi="Chicago"/>
      <w:lang w:val="en-GB"/>
    </w:rPr>
  </w:style>
  <w:style w:type="paragraph" w:customStyle="1" w:styleId="t2">
    <w:name w:val="t2"/>
    <w:basedOn w:val="Normal"/>
    <w:rsid w:val="00653A59"/>
    <w:pPr>
      <w:tabs>
        <w:tab w:val="left" w:pos="3060"/>
        <w:tab w:val="left" w:pos="3660"/>
      </w:tabs>
      <w:spacing w:line="240" w:lineRule="atLeast"/>
    </w:pPr>
    <w:rPr>
      <w:rFonts w:ascii="Chicago" w:hAnsi="Chicago"/>
      <w:lang w:val="en-GB"/>
    </w:rPr>
  </w:style>
  <w:style w:type="paragraph" w:customStyle="1" w:styleId="t3">
    <w:name w:val="t3"/>
    <w:basedOn w:val="Normal"/>
    <w:rsid w:val="00653A59"/>
    <w:pPr>
      <w:tabs>
        <w:tab w:val="left" w:pos="3660"/>
        <w:tab w:val="left" w:pos="5860"/>
        <w:tab w:val="decimal" w:pos="8760"/>
      </w:tabs>
      <w:spacing w:line="240" w:lineRule="atLeast"/>
    </w:pPr>
    <w:rPr>
      <w:rFonts w:ascii="Chicago" w:hAnsi="Chicago"/>
      <w:lang w:val="en-GB"/>
    </w:rPr>
  </w:style>
  <w:style w:type="paragraph" w:customStyle="1" w:styleId="t4">
    <w:name w:val="t4"/>
    <w:basedOn w:val="Normal"/>
    <w:rsid w:val="00653A59"/>
    <w:pPr>
      <w:tabs>
        <w:tab w:val="left" w:pos="3040"/>
        <w:tab w:val="left" w:pos="3660"/>
      </w:tabs>
      <w:spacing w:line="240" w:lineRule="atLeast"/>
    </w:pPr>
    <w:rPr>
      <w:rFonts w:ascii="Chicago" w:hAnsi="Chicago"/>
      <w:lang w:val="en-GB"/>
    </w:rPr>
  </w:style>
  <w:style w:type="paragraph" w:customStyle="1" w:styleId="t5">
    <w:name w:val="t5"/>
    <w:basedOn w:val="Normal"/>
    <w:rsid w:val="00653A59"/>
    <w:pPr>
      <w:tabs>
        <w:tab w:val="left" w:pos="3040"/>
        <w:tab w:val="left" w:pos="3660"/>
      </w:tabs>
      <w:spacing w:line="240" w:lineRule="atLeast"/>
    </w:pPr>
    <w:rPr>
      <w:rFonts w:ascii="Chicago" w:hAnsi="Chicago"/>
      <w:lang w:val="en-GB"/>
    </w:rPr>
  </w:style>
  <w:style w:type="paragraph" w:customStyle="1" w:styleId="c6">
    <w:name w:val="c6"/>
    <w:basedOn w:val="Normal"/>
    <w:rsid w:val="00653A59"/>
    <w:pPr>
      <w:spacing w:line="240" w:lineRule="atLeast"/>
      <w:jc w:val="center"/>
    </w:pPr>
    <w:rPr>
      <w:rFonts w:ascii="Chicago" w:hAnsi="Chicago"/>
      <w:lang w:val="en-GB"/>
    </w:rPr>
  </w:style>
  <w:style w:type="paragraph" w:customStyle="1" w:styleId="t7">
    <w:name w:val="t7"/>
    <w:basedOn w:val="Normal"/>
    <w:rsid w:val="00653A59"/>
    <w:pPr>
      <w:tabs>
        <w:tab w:val="left" w:pos="7760"/>
      </w:tabs>
      <w:spacing w:line="240" w:lineRule="atLeast"/>
    </w:pPr>
    <w:rPr>
      <w:rFonts w:ascii="Chicago" w:hAnsi="Chicago"/>
      <w:lang w:val="en-GB"/>
    </w:rPr>
  </w:style>
  <w:style w:type="paragraph" w:customStyle="1" w:styleId="t8">
    <w:name w:val="t8"/>
    <w:basedOn w:val="Normal"/>
    <w:rsid w:val="00653A59"/>
    <w:pPr>
      <w:tabs>
        <w:tab w:val="left" w:pos="3920"/>
        <w:tab w:val="left" w:pos="8600"/>
      </w:tabs>
      <w:spacing w:line="480" w:lineRule="atLeast"/>
    </w:pPr>
    <w:rPr>
      <w:rFonts w:ascii="Chicago" w:hAnsi="Chicago"/>
      <w:lang w:val="en-GB"/>
    </w:rPr>
  </w:style>
  <w:style w:type="paragraph" w:customStyle="1" w:styleId="t9">
    <w:name w:val="t9"/>
    <w:basedOn w:val="Normal"/>
    <w:rsid w:val="00653A59"/>
    <w:pPr>
      <w:tabs>
        <w:tab w:val="left" w:pos="3080"/>
        <w:tab w:val="left" w:pos="3920"/>
      </w:tabs>
      <w:spacing w:line="240" w:lineRule="atLeast"/>
    </w:pPr>
    <w:rPr>
      <w:rFonts w:ascii="Chicago" w:hAnsi="Chicago"/>
      <w:lang w:val="en-GB"/>
    </w:rPr>
  </w:style>
  <w:style w:type="paragraph" w:customStyle="1" w:styleId="t10">
    <w:name w:val="t10"/>
    <w:basedOn w:val="Normal"/>
    <w:rsid w:val="00653A59"/>
    <w:pPr>
      <w:tabs>
        <w:tab w:val="left" w:pos="3080"/>
        <w:tab w:val="left" w:pos="3660"/>
        <w:tab w:val="right" w:pos="8540"/>
        <w:tab w:val="left" w:pos="9000"/>
      </w:tabs>
      <w:spacing w:line="240" w:lineRule="atLeast"/>
    </w:pPr>
    <w:rPr>
      <w:rFonts w:ascii="Chicago" w:hAnsi="Chicago"/>
      <w:lang w:val="en-GB"/>
    </w:rPr>
  </w:style>
  <w:style w:type="paragraph" w:customStyle="1" w:styleId="p11">
    <w:name w:val="p11"/>
    <w:basedOn w:val="Normal"/>
    <w:rsid w:val="00653A59"/>
    <w:pPr>
      <w:tabs>
        <w:tab w:val="left" w:pos="720"/>
      </w:tabs>
      <w:spacing w:line="240" w:lineRule="atLeast"/>
    </w:pPr>
    <w:rPr>
      <w:rFonts w:ascii="Chicago" w:hAnsi="Chicago"/>
      <w:lang w:val="en-GB"/>
    </w:rPr>
  </w:style>
  <w:style w:type="paragraph" w:customStyle="1" w:styleId="t12">
    <w:name w:val="t12"/>
    <w:basedOn w:val="Normal"/>
    <w:rsid w:val="00653A59"/>
    <w:pPr>
      <w:tabs>
        <w:tab w:val="right" w:pos="9020"/>
      </w:tabs>
      <w:spacing w:line="240" w:lineRule="atLeast"/>
    </w:pPr>
    <w:rPr>
      <w:rFonts w:ascii="Chicago" w:hAnsi="Chicago"/>
      <w:lang w:val="en-GB"/>
    </w:rPr>
  </w:style>
  <w:style w:type="paragraph" w:customStyle="1" w:styleId="t13">
    <w:name w:val="t13"/>
    <w:basedOn w:val="Normal"/>
    <w:rsid w:val="00653A59"/>
    <w:pPr>
      <w:tabs>
        <w:tab w:val="left" w:pos="3660"/>
      </w:tabs>
      <w:spacing w:line="240" w:lineRule="atLeast"/>
    </w:pPr>
    <w:rPr>
      <w:rFonts w:ascii="Chicago" w:hAnsi="Chicago"/>
      <w:lang w:val="en-GB"/>
    </w:rPr>
  </w:style>
  <w:style w:type="paragraph" w:customStyle="1" w:styleId="t14">
    <w:name w:val="t14"/>
    <w:basedOn w:val="Normal"/>
    <w:rsid w:val="00653A59"/>
    <w:pPr>
      <w:tabs>
        <w:tab w:val="left" w:pos="3660"/>
      </w:tabs>
      <w:spacing w:line="480" w:lineRule="atLeast"/>
    </w:pPr>
    <w:rPr>
      <w:rFonts w:ascii="Chicago" w:hAnsi="Chicago"/>
      <w:lang w:val="en-GB"/>
    </w:rPr>
  </w:style>
  <w:style w:type="paragraph" w:customStyle="1" w:styleId="t15">
    <w:name w:val="t15"/>
    <w:basedOn w:val="Normal"/>
    <w:rsid w:val="00653A59"/>
    <w:pPr>
      <w:tabs>
        <w:tab w:val="left" w:pos="3600"/>
      </w:tabs>
      <w:spacing w:line="240" w:lineRule="atLeast"/>
    </w:pPr>
    <w:rPr>
      <w:rFonts w:ascii="Chicago" w:hAnsi="Chicago"/>
      <w:lang w:val="en-GB"/>
    </w:rPr>
  </w:style>
  <w:style w:type="paragraph" w:customStyle="1" w:styleId="t16">
    <w:name w:val="t16"/>
    <w:basedOn w:val="Normal"/>
    <w:rsid w:val="00653A59"/>
    <w:pPr>
      <w:tabs>
        <w:tab w:val="left" w:pos="600"/>
        <w:tab w:val="right" w:pos="9120"/>
      </w:tabs>
      <w:spacing w:line="240" w:lineRule="atLeast"/>
    </w:pPr>
    <w:rPr>
      <w:rFonts w:ascii="Chicago" w:hAnsi="Chicago"/>
      <w:lang w:val="en-GB"/>
    </w:rPr>
  </w:style>
  <w:style w:type="paragraph" w:customStyle="1" w:styleId="t17">
    <w:name w:val="t17"/>
    <w:basedOn w:val="Normal"/>
    <w:rsid w:val="00653A59"/>
    <w:pPr>
      <w:tabs>
        <w:tab w:val="decimal" w:pos="3300"/>
        <w:tab w:val="left" w:pos="3660"/>
      </w:tabs>
      <w:spacing w:line="480" w:lineRule="atLeast"/>
    </w:pPr>
    <w:rPr>
      <w:rFonts w:ascii="Chicago" w:hAnsi="Chicago"/>
      <w:lang w:val="en-GB"/>
    </w:rPr>
  </w:style>
  <w:style w:type="paragraph" w:customStyle="1" w:styleId="t18">
    <w:name w:val="t18"/>
    <w:basedOn w:val="Normal"/>
    <w:rsid w:val="00653A59"/>
    <w:pPr>
      <w:tabs>
        <w:tab w:val="left" w:pos="600"/>
        <w:tab w:val="left" w:pos="3600"/>
      </w:tabs>
      <w:spacing w:line="600" w:lineRule="atLeast"/>
    </w:pPr>
    <w:rPr>
      <w:rFonts w:ascii="Chicago" w:hAnsi="Chicago"/>
      <w:lang w:val="en-GB"/>
    </w:rPr>
  </w:style>
  <w:style w:type="paragraph" w:customStyle="1" w:styleId="p19">
    <w:name w:val="p19"/>
    <w:basedOn w:val="Normal"/>
    <w:rsid w:val="00653A59"/>
    <w:pPr>
      <w:spacing w:line="240" w:lineRule="atLeast"/>
      <w:ind w:left="3620" w:hanging="3620"/>
    </w:pPr>
    <w:rPr>
      <w:rFonts w:ascii="Chicago" w:hAnsi="Chicago"/>
      <w:lang w:val="en-GB"/>
    </w:rPr>
  </w:style>
  <w:style w:type="paragraph" w:customStyle="1" w:styleId="p20">
    <w:name w:val="p20"/>
    <w:basedOn w:val="Normal"/>
    <w:rsid w:val="00653A59"/>
    <w:pPr>
      <w:spacing w:line="240" w:lineRule="atLeast"/>
      <w:ind w:left="3620"/>
    </w:pPr>
    <w:rPr>
      <w:rFonts w:ascii="Chicago" w:hAnsi="Chicago"/>
      <w:lang w:val="en-GB"/>
    </w:rPr>
  </w:style>
  <w:style w:type="paragraph" w:customStyle="1" w:styleId="t21">
    <w:name w:val="t21"/>
    <w:basedOn w:val="Normal"/>
    <w:rsid w:val="00653A59"/>
    <w:pPr>
      <w:tabs>
        <w:tab w:val="left" w:pos="0"/>
        <w:tab w:val="right" w:pos="9120"/>
      </w:tabs>
      <w:spacing w:line="240" w:lineRule="atLeast"/>
    </w:pPr>
    <w:rPr>
      <w:rFonts w:ascii="Chicago" w:hAnsi="Chicago"/>
      <w:lang w:val="en-GB"/>
    </w:rPr>
  </w:style>
  <w:style w:type="paragraph" w:customStyle="1" w:styleId="t22">
    <w:name w:val="t22"/>
    <w:basedOn w:val="Normal"/>
    <w:rsid w:val="00653A59"/>
    <w:pPr>
      <w:tabs>
        <w:tab w:val="left" w:pos="0"/>
        <w:tab w:val="left" w:pos="5120"/>
        <w:tab w:val="left" w:pos="6580"/>
        <w:tab w:val="decimal" w:pos="9180"/>
      </w:tabs>
      <w:spacing w:line="240" w:lineRule="atLeast"/>
    </w:pPr>
    <w:rPr>
      <w:rFonts w:ascii="Chicago" w:hAnsi="Chicago"/>
      <w:lang w:val="en-GB"/>
    </w:rPr>
  </w:style>
  <w:style w:type="paragraph" w:customStyle="1" w:styleId="IndentedParagraph">
    <w:name w:val="Indented Paragraph"/>
    <w:rsid w:val="00653A59"/>
    <w:pPr>
      <w:spacing w:line="300" w:lineRule="exact"/>
      <w:ind w:left="1440" w:hanging="720"/>
      <w:jc w:val="both"/>
    </w:pPr>
    <w:rPr>
      <w:sz w:val="24"/>
      <w:lang w:val="en-AU" w:eastAsia="en-US"/>
    </w:rPr>
  </w:style>
  <w:style w:type="paragraph" w:customStyle="1" w:styleId="Subject">
    <w:name w:val="Subject"/>
    <w:basedOn w:val="Normal"/>
    <w:rsid w:val="00653A59"/>
    <w:pPr>
      <w:jc w:val="both"/>
    </w:pPr>
    <w:rPr>
      <w:b/>
      <w:caps/>
      <w:u w:val="single"/>
      <w:lang w:val="en-GB"/>
    </w:rPr>
  </w:style>
  <w:style w:type="paragraph" w:customStyle="1" w:styleId="Hangingpara">
    <w:name w:val="Hanging para"/>
    <w:rsid w:val="00653A59"/>
    <w:pPr>
      <w:spacing w:line="300" w:lineRule="exact"/>
      <w:ind w:left="720" w:hanging="720"/>
      <w:jc w:val="both"/>
    </w:pPr>
    <w:rPr>
      <w:sz w:val="24"/>
      <w:lang w:val="en-AU" w:eastAsia="en-US"/>
    </w:rPr>
  </w:style>
  <w:style w:type="character" w:styleId="PageNumber">
    <w:name w:val="page number"/>
    <w:basedOn w:val="DefaultParagraphFont"/>
    <w:rsid w:val="00653A59"/>
  </w:style>
  <w:style w:type="paragraph" w:styleId="Title">
    <w:name w:val="Title"/>
    <w:basedOn w:val="Normal"/>
    <w:rsid w:val="00653A59"/>
    <w:pPr>
      <w:jc w:val="center"/>
    </w:pPr>
    <w:rPr>
      <w:b/>
      <w:sz w:val="32"/>
      <w:u w:val="single"/>
    </w:rPr>
  </w:style>
  <w:style w:type="paragraph" w:styleId="BodyText">
    <w:name w:val="Body Text"/>
    <w:basedOn w:val="Normal"/>
    <w:rsid w:val="00653A59"/>
    <w:pPr>
      <w:jc w:val="both"/>
    </w:pPr>
    <w:rPr>
      <w:i/>
    </w:rPr>
  </w:style>
  <w:style w:type="paragraph" w:styleId="BodyTextIndent2">
    <w:name w:val="Body Text Indent 2"/>
    <w:basedOn w:val="Normal"/>
    <w:next w:val="Normal"/>
    <w:rsid w:val="00653A59"/>
    <w:pPr>
      <w:jc w:val="both"/>
    </w:pPr>
    <w:rPr>
      <w:snapToGrid w:val="0"/>
      <w:lang w:val="en-GB"/>
    </w:rPr>
  </w:style>
  <w:style w:type="paragraph" w:styleId="BodyTextIndent">
    <w:name w:val="Body Text Indent"/>
    <w:basedOn w:val="Normal"/>
    <w:rsid w:val="00653A59"/>
    <w:pPr>
      <w:tabs>
        <w:tab w:val="left" w:pos="709"/>
        <w:tab w:val="left" w:pos="5387"/>
      </w:tabs>
      <w:ind w:left="709" w:hanging="709"/>
      <w:jc w:val="both"/>
    </w:pPr>
  </w:style>
  <w:style w:type="paragraph" w:styleId="Caption">
    <w:name w:val="caption"/>
    <w:basedOn w:val="Normal"/>
    <w:next w:val="Normal"/>
    <w:rsid w:val="00653A59"/>
    <w:pPr>
      <w:jc w:val="center"/>
    </w:pPr>
    <w:rPr>
      <w:b/>
      <w:sz w:val="32"/>
      <w:u w:val="single"/>
    </w:rPr>
  </w:style>
  <w:style w:type="paragraph" w:styleId="BodyTextIndent3">
    <w:name w:val="Body Text Indent 3"/>
    <w:basedOn w:val="Normal"/>
    <w:rsid w:val="00653A59"/>
    <w:pPr>
      <w:tabs>
        <w:tab w:val="left" w:pos="4"/>
        <w:tab w:val="left" w:pos="363"/>
        <w:tab w:val="left" w:pos="413"/>
      </w:tabs>
      <w:ind w:left="363" w:hanging="359"/>
    </w:pPr>
    <w:rPr>
      <w:snapToGrid w:val="0"/>
      <w:sz w:val="23"/>
    </w:rPr>
  </w:style>
  <w:style w:type="paragraph" w:styleId="DocumentMap">
    <w:name w:val="Document Map"/>
    <w:basedOn w:val="Normal"/>
    <w:semiHidden/>
    <w:rsid w:val="00653A59"/>
    <w:pPr>
      <w:shd w:val="clear" w:color="auto" w:fill="000080"/>
    </w:pPr>
    <w:rPr>
      <w:rFonts w:ascii="Tahoma" w:hAnsi="Tahoma"/>
    </w:rPr>
  </w:style>
  <w:style w:type="paragraph" w:styleId="BalloonText">
    <w:name w:val="Balloon Text"/>
    <w:basedOn w:val="Normal"/>
    <w:semiHidden/>
    <w:rsid w:val="00DA3CEB"/>
    <w:rPr>
      <w:rFonts w:ascii="Tahoma" w:hAnsi="Tahoma" w:cs="Tahoma"/>
      <w:sz w:val="16"/>
      <w:szCs w:val="16"/>
    </w:rPr>
  </w:style>
  <w:style w:type="character" w:customStyle="1" w:styleId="FooterChar">
    <w:name w:val="Footer Char"/>
    <w:basedOn w:val="DefaultParagraphFont"/>
    <w:link w:val="Footer"/>
    <w:uiPriority w:val="99"/>
    <w:rsid w:val="00BF4CAD"/>
    <w:rPr>
      <w:rFonts w:ascii="Arial" w:hAnsi="Arial"/>
      <w:sz w:val="16"/>
      <w:lang w:val="en-AU" w:eastAsia="en-US"/>
    </w:rPr>
  </w:style>
  <w:style w:type="paragraph" w:styleId="ListParagraph">
    <w:name w:val="List Paragraph"/>
    <w:basedOn w:val="Normal"/>
    <w:uiPriority w:val="34"/>
    <w:qFormat/>
    <w:rsid w:val="00EC5D78"/>
    <w:pPr>
      <w:numPr>
        <w:numId w:val="1"/>
      </w:numPr>
      <w:contextualSpacing/>
    </w:pPr>
  </w:style>
  <w:style w:type="character" w:styleId="CommentReference">
    <w:name w:val="annotation reference"/>
    <w:basedOn w:val="DefaultParagraphFont"/>
    <w:rsid w:val="00A51974"/>
    <w:rPr>
      <w:sz w:val="16"/>
      <w:szCs w:val="16"/>
    </w:rPr>
  </w:style>
  <w:style w:type="paragraph" w:styleId="CommentText">
    <w:name w:val="annotation text"/>
    <w:basedOn w:val="Normal"/>
    <w:link w:val="CommentTextChar"/>
    <w:rsid w:val="00A51974"/>
    <w:rPr>
      <w:sz w:val="20"/>
    </w:rPr>
  </w:style>
  <w:style w:type="character" w:customStyle="1" w:styleId="CommentTextChar">
    <w:name w:val="Comment Text Char"/>
    <w:basedOn w:val="DefaultParagraphFont"/>
    <w:link w:val="CommentText"/>
    <w:rsid w:val="00A51974"/>
    <w:rPr>
      <w:lang w:val="en-AU" w:eastAsia="en-US"/>
    </w:rPr>
  </w:style>
  <w:style w:type="paragraph" w:styleId="CommentSubject">
    <w:name w:val="annotation subject"/>
    <w:basedOn w:val="CommentText"/>
    <w:next w:val="CommentText"/>
    <w:link w:val="CommentSubjectChar"/>
    <w:rsid w:val="00A51974"/>
    <w:rPr>
      <w:b/>
      <w:bCs/>
    </w:rPr>
  </w:style>
  <w:style w:type="character" w:customStyle="1" w:styleId="CommentSubjectChar">
    <w:name w:val="Comment Subject Char"/>
    <w:basedOn w:val="CommentTextChar"/>
    <w:link w:val="CommentSubject"/>
    <w:rsid w:val="00A51974"/>
    <w:rPr>
      <w:b/>
      <w:bCs/>
    </w:rPr>
  </w:style>
  <w:style w:type="table" w:styleId="TableGrid">
    <w:name w:val="Table Grid"/>
    <w:basedOn w:val="TableNormal"/>
    <w:rsid w:val="00E322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cimalAligned">
    <w:name w:val="Decimal Aligned"/>
    <w:basedOn w:val="Normal"/>
    <w:uiPriority w:val="40"/>
    <w:rsid w:val="00FD309C"/>
    <w:pPr>
      <w:tabs>
        <w:tab w:val="decimal" w:pos="360"/>
      </w:tabs>
      <w:spacing w:after="200" w:line="276" w:lineRule="auto"/>
    </w:pPr>
    <w:rPr>
      <w:rFonts w:asciiTheme="minorHAnsi" w:eastAsiaTheme="minorEastAsia" w:hAnsiTheme="minorHAnsi" w:cstheme="minorBidi"/>
      <w:szCs w:val="22"/>
      <w:lang w:val="en-US"/>
    </w:rPr>
  </w:style>
  <w:style w:type="character" w:customStyle="1" w:styleId="FootnoteTextChar">
    <w:name w:val="Footnote Text Char"/>
    <w:basedOn w:val="DefaultParagraphFont"/>
    <w:link w:val="FootnoteText"/>
    <w:uiPriority w:val="99"/>
    <w:rsid w:val="00FD309C"/>
    <w:rPr>
      <w:lang w:val="en-AU" w:eastAsia="en-US"/>
    </w:rPr>
  </w:style>
  <w:style w:type="character" w:styleId="SubtleEmphasis">
    <w:name w:val="Subtle Emphasis"/>
    <w:basedOn w:val="DefaultParagraphFont"/>
    <w:uiPriority w:val="19"/>
    <w:rsid w:val="00FD309C"/>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FD309C"/>
    <w:rPr>
      <w:rFonts w:asciiTheme="minorHAnsi" w:eastAsiaTheme="minorEastAsia" w:hAnsiTheme="minorHAnsi" w:cstheme="minorBidi"/>
      <w:color w:val="365F91" w:themeColor="accent1" w:themeShade="BF"/>
      <w:sz w:val="22"/>
      <w:szCs w:val="22"/>
      <w:lang w:val="en-US" w:eastAsia="en-US"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Bullet">
    <w:name w:val="List Bullet"/>
    <w:basedOn w:val="Normal"/>
    <w:qFormat/>
    <w:rsid w:val="004E2EF8"/>
    <w:pPr>
      <w:numPr>
        <w:numId w:val="3"/>
      </w:numPr>
      <w:ind w:left="357" w:hanging="357"/>
    </w:pPr>
    <w:rPr>
      <w:rFonts w:ascii="Helvetica" w:hAnsi="Helvetica"/>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369649313">
      <w:bodyDiv w:val="1"/>
      <w:marLeft w:val="0"/>
      <w:marRight w:val="0"/>
      <w:marTop w:val="0"/>
      <w:marBottom w:val="0"/>
      <w:divBdr>
        <w:top w:val="none" w:sz="0" w:space="0" w:color="auto"/>
        <w:left w:val="none" w:sz="0" w:space="0" w:color="auto"/>
        <w:bottom w:val="none" w:sz="0" w:space="0" w:color="auto"/>
        <w:right w:val="none" w:sz="0" w:space="0" w:color="auto"/>
      </w:divBdr>
    </w:div>
    <w:div w:id="732890639">
      <w:bodyDiv w:val="1"/>
      <w:marLeft w:val="0"/>
      <w:marRight w:val="0"/>
      <w:marTop w:val="0"/>
      <w:marBottom w:val="0"/>
      <w:divBdr>
        <w:top w:val="none" w:sz="0" w:space="0" w:color="auto"/>
        <w:left w:val="none" w:sz="0" w:space="0" w:color="auto"/>
        <w:bottom w:val="none" w:sz="0" w:space="0" w:color="auto"/>
        <w:right w:val="none" w:sz="0" w:space="0" w:color="auto"/>
      </w:divBdr>
      <w:divsChild>
        <w:div w:id="369502078">
          <w:marLeft w:val="0"/>
          <w:marRight w:val="0"/>
          <w:marTop w:val="0"/>
          <w:marBottom w:val="0"/>
          <w:divBdr>
            <w:top w:val="none" w:sz="0" w:space="0" w:color="auto"/>
            <w:left w:val="none" w:sz="0" w:space="0" w:color="auto"/>
            <w:bottom w:val="none" w:sz="0" w:space="0" w:color="auto"/>
            <w:right w:val="none" w:sz="0" w:space="0" w:color="auto"/>
          </w:divBdr>
          <w:divsChild>
            <w:div w:id="6962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Related_x0020_Record_x0020_Links xmlns="9839ff3a-355b-4117-b331-4f99f36137b4" xsi:nil="true"/>
    <ADLog xmlns="07E68836-6E5C-4833-BEEC-98718610E4D6">330,Kate Terlau,Team Leader,10/11/2015;1073741823,System Account,NA,14/06/2016;702,Suzanne Williams,HR Business Partner,29/09/2016;768,Hilary Cook,Senior HR Adviser,20/03/2017;516,Ruth McLennan,Business Analyst,4/05/2017;</ADLog>
    <Original_x0020_Author xmlns="07E68836-6E5C-4833-BEEC-98718610E4D6">Ministry of Transport</Original_x0020_Author>
    <Case xmlns="07E68836-6E5C-4833-BEEC-98718610E4D6">NA</Case>
    <Narrative xmlns="07E68836-6E5C-4833-BEEC-98718610E4D6">Role description</Narrative>
    <Project xmlns="07E68836-6E5C-4833-BEEC-98718610E4D6">NA</Project>
    <First_x0020_Created xmlns="07E68836-6E5C-4833-BEEC-98718610E4D6">19/06/2017 2:51:00 p.m.</First_x0020_Created>
    <Topic xmlns="07E68836-6E5C-4833-BEEC-98718610E4D6">NA</Topic>
    <Original_x0020_Producer xmlns="07E68836-6E5C-4833-BEEC-98718610E4D6" xsi:nil="true"/>
    <Theme xmlns="07E68836-6E5C-4833-BEEC-98718610E4D6">
      <Value>NA</Value>
    </Theme>
    <Key_Words xmlns="07E68836-6E5C-4833-BEEC-98718610E4D6">Group Governance &amp; Engagement</Key_Words>
    <RecordID xmlns="07E68836-6E5C-4833-BEEC-98718610E4D6">188736</RecordID>
    <Function xmlns="07E68836-6E5C-4833-BEEC-98718610E4D6">Human Resources</Function>
    <Activity xmlns="07E68836-6E5C-4833-BEEC-98718610E4D6">Employment Relations</Activity>
    <Subactivity xmlns="07E68836-6E5C-4833-BEEC-98718610E4D6">Organisational Review 2017 Role Descriptions</Subactivity>
    <Mode xmlns="07E68836-6E5C-4833-BEEC-98718610E4D6">NA</Mode>
    <Original_x0020_Created xmlns="07E68836-6E5C-4833-BEEC-98718610E4D6">19/06/2017 3:04:49 p.m.</Original_x0020_Created>
    <Original_x0020_Modified xmlns="07E68836-6E5C-4833-BEEC-98718610E4D6">19/06/2017 3:04:49 p.m.</Original_x0020_Modified>
    <Hold xmlns="07E68836-6E5C-4833-BEEC-98718610E4D6">false</Hold>
    <ADLogModifiedBy xmlns="07E68836-6E5C-4833-BEEC-98718610E4D6">330,Kate Terlau,Team Leader,10/11/2015;641,Holly Nepia,Receptionist,14/06/2016;702,Suzanne Williams,HR Business Partner,29/09/2016;768,Hilary Cook,Senior HR Adviser,20/03/2017;516,Ruth McLennan,Business Analyst,4/05/2017;766,Debbie Piggott,Contractor,5/05/2017;556,Katherine Hanna,Knowledge Adviser,8/05/2017;767,Leanne Mallia,Contractor,15/05/2017;777,Katherine Gouldstone,Contractor,30/05/2017;775,Jaime Alaimoana,EA to General Manager,29/06/2017;</ADLogModifiedBy>
    <PRA_Type xmlns="07E68836-6E5C-4833-BEEC-98718610E4D6">Doc</PRA_Type>
    <Document_Type xmlns="07E68836-6E5C-4833-BEEC-98718610E4D6">Employment Related</Document_Type>
    <Crown_Entity xmlns="07E68836-6E5C-4833-BEEC-98718610E4D6">
      <Value>NA</Value>
    </Crown_Entity>
    <Authoritative_Version xmlns="07E68836-6E5C-4833-BEEC-98718610E4D6">false</Authoritative_Version>
    <Target_Audience xmlns="07E68836-6E5C-4833-BEEC-98718610E4D6">Internal</Target_Audience>
    <Related_People xmlns="07E68836-6E5C-4833-BEEC-98718610E4D6">
      <UserInfo>
        <DisplayName/>
        <AccountId xsi:nil="true"/>
        <AccountType/>
      </UserInfo>
    </Related_People>
    <Read_Only_Status xmlns="07E68836-6E5C-4833-BEEC-98718610E4D6">Open</Read_Only_Status>
    <Disposal_Action_Authoriser xmlns="07E68836-6E5C-4833-BEEC-98718610E4D6">
      <UserInfo>
        <DisplayName/>
        <AccountId xsi:nil="true"/>
        <AccountType/>
      </UserInfo>
    </Disposal_Action_Authoriser>
    <Category_Values xmlns="07E68836-6E5C-4833-BEEC-98718610E4D6">NA</Category_Values>
    <Aggregation_Status xmlns="07E68836-6E5C-4833-BEEC-98718610E4D6">Normal</Aggregation_Status>
    <My_Keywords xmlns="07E68836-6E5C-4833-BEEC-98718610E4D6" xsi:nil="true"/>
    <Category_Name xmlns="07E68836-6E5C-4833-BEEC-98718610E4D6">NA</Category_Name>
    <Related_Record xmlns="07E68836-6E5C-4833-BEEC-98718610E4D6" xsi:nil="true"/>
    <Publisher_Source xmlns="07E68836-6E5C-4833-BEEC-98718610E4D6" xsi:nil="true"/>
    <Record_Type xmlns="07E68836-6E5C-4833-BEEC-98718610E4D6">Normal</Record_Type>
    <Function_Group xmlns="07E68836-6E5C-4833-BEEC-98718610E4D6">Corporate Management</Function_Group>
    <Know-How_Type xmlns="07E68836-6E5C-4833-BEEC-98718610E4D6">NA</Know-How_Type>
    <Security_Rating xmlns="07E68836-6E5C-4833-BEEC-98718610E4D6">In-confidence</Security_Rating>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8EE97655591A421D982C8CBBCA2B2410AB0041646F75122EAC409B39B789C3351F06" ma:contentTypeVersion="24" ma:contentTypeDescription="" ma:contentTypeScope="" ma:versionID="4ec7209fdeec2dc42583a25477e7a72a">
  <xsd:schema xmlns:xsd="http://www.w3.org/2001/XMLSchema" xmlns:p="http://schemas.microsoft.com/office/2006/metadata/properties" xmlns:ns2="07E68836-6E5C-4833-BEEC-98718610E4D6" xmlns:ns3="9839ff3a-355b-4117-b331-4f99f36137b4" targetNamespace="http://schemas.microsoft.com/office/2006/metadata/properties" ma:root="true" ma:fieldsID="b05340f2661d083b431f92c780f0205e" ns2:_="" ns3:_="">
    <xsd:import namespace="07E68836-6E5C-4833-BEEC-98718610E4D6"/>
    <xsd:import namespace="9839ff3a-355b-4117-b331-4f99f36137b4"/>
    <xsd:element name="properties">
      <xsd:complexType>
        <xsd:sequence>
          <xsd:element name="documentManagement">
            <xsd:complexType>
              <xsd:all>
                <xsd:element ref="ns2:Narrative" minOccurs="0"/>
                <xsd:element ref="ns2:Document_Type"/>
                <xsd:element ref="ns2:Know-How_Type" minOccurs="0"/>
                <xsd:element ref="ns2:Target_Audience"/>
                <xsd:element ref="ns2:Mode" minOccurs="0"/>
                <xsd:element ref="ns2:Theme" minOccurs="0"/>
                <xsd:element ref="ns2:Crown_Entity" minOccurs="0"/>
                <xsd:element ref="ns2:My_Keywords" minOccurs="0"/>
                <xsd:element ref="ns2:Key_Words"/>
                <xsd:element ref="ns2:Category_Name" minOccurs="0"/>
                <xsd:element ref="ns2:Category_Values" minOccurs="0"/>
                <xsd:element ref="ns2:Case" minOccurs="0"/>
                <xsd:element ref="ns2:Project" minOccurs="0"/>
                <xsd:element ref="ns2:Topic" minOccurs="0"/>
                <xsd:element ref="ns2:Security_Rating"/>
                <xsd:element ref="ns2:Related_People" minOccurs="0"/>
                <xsd:element ref="ns2:Publisher_Source" minOccurs="0"/>
                <xsd:element ref="ns2:PRA_Type" minOccurs="0"/>
                <xsd:element ref="ns2:Aggregation_Status" minOccurs="0"/>
                <xsd:element ref="ns2:RecordID" minOccurs="0"/>
                <xsd:element ref="ns2:Record_Type" minOccurs="0"/>
                <xsd:element ref="ns2:Read_Only_Status" minOccurs="0"/>
                <xsd:element ref="ns2:Authoritative_Version" minOccurs="0"/>
                <xsd:element ref="ns2:Original_x0020_Author" minOccurs="0"/>
                <xsd:element ref="ns2:Original_x0020_Created" minOccurs="0"/>
                <xsd:element ref="ns2:Original_x0020_Modified" minOccurs="0"/>
                <xsd:element ref="ns2:Original_x0020_Producer" minOccurs="0"/>
                <xsd:element ref="ns2:First_x0020_Created" minOccurs="0"/>
                <xsd:element ref="ns2:Disposal_Action_Authoriser" minOccurs="0"/>
                <xsd:element ref="ns2:Function_Group" minOccurs="0"/>
                <xsd:element ref="ns2:Function" minOccurs="0"/>
                <xsd:element ref="ns2:Activity" minOccurs="0"/>
                <xsd:element ref="ns2:Subactivity" minOccurs="0"/>
                <xsd:element ref="ns2:Hold" minOccurs="0"/>
                <xsd:element ref="ns2:ADLog" minOccurs="0"/>
                <xsd:element ref="ns2:ADLogModifiedBy" minOccurs="0"/>
                <xsd:element ref="ns2:Related_Record" minOccurs="0"/>
                <xsd:element ref="ns3:Related_x0020_Record_x0020_Links" minOccurs="0"/>
              </xsd:all>
            </xsd:complexType>
          </xsd:element>
        </xsd:sequence>
      </xsd:complexType>
    </xsd:element>
  </xsd:schema>
  <xsd:schema xmlns:xsd="http://www.w3.org/2001/XMLSchema" xmlns:dms="http://schemas.microsoft.com/office/2006/documentManagement/types" targetNamespace="07E68836-6E5C-4833-BEEC-98718610E4D6" elementFormDefault="qualified">
    <xsd:import namespace="http://schemas.microsoft.com/office/2006/documentManagement/types"/>
    <xsd:element name="Narrative" ma:index="2" nillable="true" ma:displayName="Narrative - Brief description of document" ma:internalName="Narrative">
      <xsd:simpleType>
        <xsd:restriction base="dms:Note"/>
      </xsd:simpleType>
    </xsd:element>
    <xsd:element name="Document_Type" ma:index="3" ma:displayName="Document Type" ma:format="Dropdown" ma:internalName="DocumentType">
      <xsd:simpleType>
        <xsd:restriction base="dms:Choice">
          <xsd:enumeration value="Business Case/Proposal"/>
          <xsd:enumeration value="Cabinet Papers"/>
          <xsd:enumeration value="Communication - Letter or Memo"/>
          <xsd:enumeration value="Consultation Papers, Submissions"/>
          <xsd:enumeration value="Contract, Variation, Agreement or MOU"/>
          <xsd:enumeration value="Employment Related"/>
          <xsd:enumeration value="Filenote"/>
          <xsd:enumeration value="Financial"/>
          <xsd:enumeration value="Forms and Templates"/>
          <xsd:enumeration value="Go Plan Documents"/>
          <xsd:enumeration value="Internal Policies, Procedures and Guidelines"/>
          <xsd:enumeration value="Legal"/>
          <xsd:enumeration value="Media Communications"/>
          <xsd:enumeration value="Meeting Agendas, Minutes, Tabled Papers"/>
          <xsd:enumeration value="Ministerial Briefings and Aide Memoires"/>
          <xsd:enumeration value="Photo, Image or Multimedia"/>
          <xsd:enumeration value="Policy Development, Management and Implementation"/>
          <xsd:enumeration value="Presentation / Speech"/>
          <xsd:enumeration value="Reference - External Report / Publication"/>
          <xsd:enumeration value="Report"/>
          <xsd:enumeration value="Research"/>
          <xsd:enumeration value="Strategy and Planning"/>
          <xsd:enumeration value="Thinkpiece"/>
        </xsd:restriction>
      </xsd:simpleType>
    </xsd:element>
    <xsd:element name="Know-How_Type" ma:index="4" nillable="true" ma:displayName="Know-How Type" ma:default="NA" ma:format="Dropdown" ma:hidden="true" ma:internalName="KnowHowType">
      <xsd:simpleType>
        <xsd:restriction base="dms:Choice">
          <xsd:enumeration value="NA"/>
          <xsd:enumeration value="Tall Poppy"/>
          <xsd:enumeration value="Nugget-Template or Form"/>
          <xsd:enumeration value="Nugget-Topic"/>
          <xsd:enumeration value="Nugget-FAQ"/>
          <xsd:enumeration value="Nugget-Key Document"/>
          <xsd:enumeration value="Nugget-Who"/>
          <xsd:enumeration value="Nugget-Expert Question"/>
          <xsd:enumeration value="Nugget-News"/>
          <xsd:enumeration value="Nugget-Third Party Reference"/>
          <xsd:enumeration value="Authority Document"/>
        </xsd:restriction>
      </xsd:simpleType>
    </xsd:element>
    <xsd:element name="Target_Audience" ma:index="5" ma:displayName="Target Audience" ma:default="Internal" ma:format="RadioButtons" ma:hidden="true" ma:internalName="TargetAudience">
      <xsd:simpleType>
        <xsd:restriction base="dms:Choice">
          <xsd:enumeration value="Internal"/>
          <xsd:enumeration value="External"/>
        </xsd:restriction>
      </xsd:simpleType>
    </xsd:element>
    <xsd:element name="Mode" ma:index="6" nillable="true" ma:displayName="Mode" ma:default="NA" ma:format="Dropdown" ma:hidden="true" ma:internalName="Mode" ma:readOnly="false">
      <xsd:simpleType>
        <xsd:restriction base="dms:Choice">
          <xsd:enumeration value="Aviation"/>
          <xsd:enumeration value="Maritime"/>
          <xsd:enumeration value="Multi-modal"/>
          <xsd:enumeration value="Rail"/>
          <xsd:enumeration value="Road"/>
          <xsd:enumeration value="NA"/>
        </xsd:restriction>
      </xsd:simpleType>
    </xsd:element>
    <xsd:element name="Theme" ma:index="7" nillable="true" ma:displayName="Theme" ma:default="NA" ma:hidden="true" ma:internalName="Theme" ma:readOnly="false">
      <xsd:complexType>
        <xsd:complexContent>
          <xsd:extension base="dms:MultiChoice">
            <xsd:sequence>
              <xsd:element name="Value" maxOccurs="unbounded" minOccurs="0" nillable="true">
                <xsd:simpleType>
                  <xsd:restriction base="dms:Choice">
                    <xsd:enumeration value="Access and Mobility"/>
                    <xsd:enumeration value="Commercial"/>
                    <xsd:enumeration value="Economic Development"/>
                    <xsd:enumeration value="Education"/>
                    <xsd:enumeration value="Emergency Management"/>
                    <xsd:enumeration value="Energy"/>
                    <xsd:enumeration value="Environment"/>
                    <xsd:enumeration value="Freight"/>
                    <xsd:enumeration value="Funding"/>
                    <xsd:enumeration value="Fuels"/>
                    <xsd:enumeration value="Futures"/>
                    <xsd:enumeration value="Health"/>
                    <xsd:enumeration value="International"/>
                    <xsd:enumeration value="Land Use"/>
                    <xsd:enumeration value="Legislation and Regulation"/>
                    <xsd:enumeration value="Maintenance Infrastructure"/>
                    <xsd:enumeration value="New Infrastructure"/>
                    <xsd:enumeration value="Passenger Transport"/>
                    <xsd:enumeration value="Revenue and Charging"/>
                    <xsd:enumeration value="Safety"/>
                    <xsd:enumeration value="Sector Strategy"/>
                    <xsd:enumeration value="Security"/>
                    <xsd:enumeration value="Social"/>
                    <xsd:enumeration value="Travel Demand Management"/>
                    <xsd:enumeration value="Vehicles"/>
                    <xsd:enumeration value="Walking and Cycling"/>
                    <xsd:enumeration value="NA"/>
                  </xsd:restriction>
                </xsd:simpleType>
              </xsd:element>
            </xsd:sequence>
          </xsd:extension>
        </xsd:complexContent>
      </xsd:complexType>
    </xsd:element>
    <xsd:element name="Crown_Entity" ma:index="8" nillable="true" ma:displayName="Crown Entity" ma:default="NA" ma:hidden="true" ma:internalName="CrownEntity" ma:readOnly="false">
      <xsd:complexType>
        <xsd:complexContent>
          <xsd:extension base="dms:MultiChoice">
            <xsd:sequence>
              <xsd:element name="Value" maxOccurs="unbounded" minOccurs="0" nillable="true">
                <xsd:simpleType>
                  <xsd:restriction base="dms:Choice">
                    <xsd:enumeration value="Aviation Security Service"/>
                    <xsd:enumeration value="Civil Aviation Authority"/>
                    <xsd:enumeration value="Establishment Board for the New Zealand Transport Agency"/>
                    <xsd:enumeration value="Kiwi Rail"/>
                    <xsd:enumeration value="Land Transport New Zealand"/>
                    <xsd:enumeration value="Maritime Appeal Authority"/>
                    <xsd:enumeration value="Maritime New Zealand"/>
                    <xsd:enumeration value="Meteorological Service"/>
                    <xsd:enumeration value="New Zealand Police"/>
                    <xsd:enumeration value="New Zealand Transport Agency"/>
                    <xsd:enumeration value="Oil Pollution Advisory Committee"/>
                    <xsd:enumeration value="Road Safety Trust"/>
                    <xsd:enumeration value="Transit New Zealand"/>
                    <xsd:enumeration value="Transport Accident Investigation Commission"/>
                    <xsd:enumeration value="NA"/>
                  </xsd:restriction>
                </xsd:simpleType>
              </xsd:element>
            </xsd:sequence>
          </xsd:extension>
        </xsd:complexContent>
      </xsd:complexType>
    </xsd:element>
    <xsd:element name="My_Keywords" ma:index="9" nillable="true" ma:displayName="My Keywords" ma:format="Dropdown" ma:internalName="MyKeywords">
      <xsd:simpleType>
        <xsd:restriction base="dms:Choice">
          <xsd:enumeration value="NA"/>
        </xsd:restriction>
      </xsd:simpleType>
    </xsd:element>
    <xsd:element name="Key_Words" ma:index="10" ma:displayName="Key Words" ma:format="Dropdown" ma:internalName="Key_Words">
      <xsd:simpleType>
        <xsd:restriction base="dms:Choice">
          <xsd:enumeration value="Group Data Analytics &amp; Regulatory Policy"/>
          <xsd:enumeration value="Group Strategic Policy Innovation &amp; Design"/>
          <xsd:enumeration value="Group Corporate Services"/>
          <xsd:enumeration value="Group Governance &amp; Engagement"/>
          <xsd:enumeration value="NA"/>
        </xsd:restriction>
      </xsd:simpleType>
    </xsd:element>
    <xsd:element name="Category_Name" ma:index="11" nillable="true" ma:displayName="Category Name" ma:default="NA" ma:format="RadioButtons" ma:hidden="true" ma:internalName="CategoryName">
      <xsd:simpleType>
        <xsd:restriction base="dms:Choice">
          <xsd:enumeration value="NA"/>
        </xsd:restriction>
      </xsd:simpleType>
    </xsd:element>
    <xsd:element name="Category_Values" ma:index="12" nillable="true" ma:displayName="Category Values" ma:default="NA" ma:format="Dropdown" ma:hidden="true" ma:internalName="CategoryValues">
      <xsd:simpleType>
        <xsd:restriction base="dms:Choice">
          <xsd:enumeration value="NA"/>
        </xsd:restriction>
      </xsd:simpleType>
    </xsd:element>
    <xsd:element name="Case" ma:index="13" nillable="true" ma:displayName="Case" ma:default="NA" ma:format="Dropdown" ma:hidden="true" ma:internalName="Case" ma:readOnly="false">
      <xsd:simpleType>
        <xsd:restriction base="dms:Choice">
          <xsd:enumeration value="NA"/>
        </xsd:restriction>
      </xsd:simpleType>
    </xsd:element>
    <xsd:element name="Project" ma:index="14" nillable="true" ma:displayName="Project" ma:default="NA" ma:hidden="true" ma:internalName="Project" ma:readOnly="false">
      <xsd:simpleType>
        <xsd:restriction base="dms:Choice">
          <xsd:enumeration value="NA"/>
        </xsd:restriction>
      </xsd:simpleType>
    </xsd:element>
    <xsd:element name="Topic" ma:index="15" nillable="true" ma:displayName="Topic" ma:default="NA" ma:hidden="true" ma:internalName="Topic">
      <xsd:simpleType>
        <xsd:restriction base="dms:Choice">
          <xsd:enumeration value="NA"/>
        </xsd:restriction>
      </xsd:simpleType>
    </xsd:element>
    <xsd:element name="Security_Rating" ma:index="16" ma:displayName="Security Rating" ma:default="" ma:internalName="SecurityRating">
      <xsd:simpleType>
        <xsd:restriction base="dms:Choice">
          <xsd:enumeration value="NA"/>
          <xsd:enumeration value="In-confidence"/>
          <xsd:enumeration value="Sensitive"/>
          <xsd:enumeration value="Restricted"/>
        </xsd:restriction>
      </xsd:simpleType>
    </xsd:element>
    <xsd:element name="Related_People" ma:index="17" nillable="true" ma:displayName="Related People" ma:hidden="true" ma:list="UserInfo" ma:internalName="RelatedPeop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r_Source" ma:index="18" nillable="true" ma:displayName="Publisher/Source" ma:hidden="true" ma:internalName="PublisherSource">
      <xsd:simpleType>
        <xsd:restriction base="dms:Text"/>
      </xsd:simpleType>
    </xsd:element>
    <xsd:element name="PRA_Type" ma:index="19" nillable="true" ma:displayName="PRA Type" ma:default="Doc" ma:hidden="true" ma:internalName="PRAType">
      <xsd:simpleType>
        <xsd:restriction base="dms:Text"/>
      </xsd:simpleType>
    </xsd:element>
    <xsd:element name="Aggregation_Status" ma:index="20" nillable="true" ma:displayName="Aggregation Status" ma:default="Normal" ma:hidden="true" ma:internalName="AggregationStatus">
      <xsd:simpleType>
        <xsd:restriction base="dms:Choice">
          <xsd:enumeration value="Delete Soon"/>
          <xsd:enumeration value="Transfer"/>
          <xsd:enumeration value="Appraise"/>
          <xsd:enumeration value="Normal"/>
        </xsd:restriction>
      </xsd:simpleType>
    </xsd:element>
    <xsd:element name="RecordID" ma:index="21" nillable="true" ma:displayName="RecordID" ma:hidden="true" ma:internalName="RecordID">
      <xsd:simpleType>
        <xsd:restriction base="dms:Text"/>
      </xsd:simpleType>
    </xsd:element>
    <xsd:element name="Record_Type" ma:index="22" nillable="true" ma:displayName="Record Type" ma:default="Normal" ma:hidden="true" ma:internalName="RecordType">
      <xsd:simpleType>
        <xsd:restriction base="dms:Choice">
          <xsd:enumeration value="Long Term Value"/>
          <xsd:enumeration value="Normal"/>
          <xsd:enumeration value="Housekeeping"/>
          <xsd:enumeration value="Superseded"/>
        </xsd:restriction>
      </xsd:simpleType>
    </xsd:element>
    <xsd:element name="Read_Only_Status" ma:index="23"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24" nillable="true" ma:displayName="Authoritative Version" ma:default="0" ma:hidden="true" ma:internalName="AuthoritativeVersion">
      <xsd:simpleType>
        <xsd:restriction base="dms:Boolean"/>
      </xsd:simpleType>
    </xsd:element>
    <xsd:element name="Original_x0020_Author" ma:index="25" nillable="true" ma:displayName="Original Author" ma:hidden="true" ma:internalName="Original_x0020_Author">
      <xsd:simpleType>
        <xsd:restriction base="dms:Text"/>
      </xsd:simpleType>
    </xsd:element>
    <xsd:element name="Original_x0020_Created" ma:index="26" nillable="true" ma:displayName="Original Created" ma:hidden="true" ma:internalName="Original_x0020_Created">
      <xsd:simpleType>
        <xsd:restriction base="dms:Text"/>
      </xsd:simpleType>
    </xsd:element>
    <xsd:element name="Original_x0020_Modified" ma:index="27" nillable="true" ma:displayName="Original Modified" ma:hidden="true" ma:internalName="Original_x0020_Modified">
      <xsd:simpleType>
        <xsd:restriction base="dms:Text"/>
      </xsd:simpleType>
    </xsd:element>
    <xsd:element name="Original_x0020_Producer" ma:index="28" nillable="true" ma:displayName="Original Producer" ma:hidden="true" ma:internalName="Original_x0020_Producer">
      <xsd:simpleType>
        <xsd:restriction base="dms:Text"/>
      </xsd:simpleType>
    </xsd:element>
    <xsd:element name="First_x0020_Created" ma:index="29" nillable="true" ma:displayName="First Created" ma:hidden="true" ma:internalName="First_x0020_Created">
      <xsd:simpleType>
        <xsd:restriction base="dms:Text"/>
      </xsd:simpleType>
    </xsd:element>
    <xsd:element name="Disposal_Action_Authoriser" ma:index="30" nillable="true" ma:displayName="Disposal Action Authoriser" ma:hidden="true" ma:list="UserInfo" ma:internalName="DisposalActionAuthoris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unction_Group" ma:index="31" nillable="true" ma:displayName="Function Group" ma:default="Corporate Management" ma:format="RadioButtons" ma:hidden="true" ma:internalName="FunctionGroup" ma:readOnly="false">
      <xsd:simpleType>
        <xsd:restriction base="dms:Choice">
          <xsd:enumeration value="Corporate Management"/>
        </xsd:restriction>
      </xsd:simpleType>
    </xsd:element>
    <xsd:element name="Function" ma:index="32" nillable="true" ma:displayName="Function" ma:default="Human Resources" ma:format="RadioButtons" ma:hidden="true" ma:internalName="Function" ma:readOnly="false">
      <xsd:simpleType>
        <xsd:restriction base="dms:Choice">
          <xsd:enumeration value="Human Resources"/>
        </xsd:restriction>
      </xsd:simpleType>
    </xsd:element>
    <xsd:element name="Activity" ma:index="33" nillable="true" ma:displayName="Activity" ma:default="Employment Relations" ma:format="RadioButtons" ma:hidden="true" ma:internalName="Activity" ma:readOnly="false">
      <xsd:simpleType>
        <xsd:restriction base="dms:Choice">
          <xsd:enumeration value="Employment Relations"/>
        </xsd:restriction>
      </xsd:simpleType>
    </xsd:element>
    <xsd:element name="Subactivity" ma:index="34" nillable="true" ma:displayName="Subactivity" ma:default="Organisational Review 2017 Role Descriptions" ma:format="RadioButtons" ma:hidden="true" ma:internalName="Subactivity" ma:readOnly="false">
      <xsd:simpleType>
        <xsd:restriction base="dms:Choice">
          <xsd:enumeration value="Organisational Review 2017 Role Descriptions"/>
        </xsd:restriction>
      </xsd:simpleType>
    </xsd:element>
    <xsd:element name="Hold" ma:index="35" nillable="true" ma:displayName="Hold" ma:default="0" ma:hidden="true" ma:internalName="Hold">
      <xsd:simpleType>
        <xsd:restriction base="dms:Boolean"/>
      </xsd:simpleType>
    </xsd:element>
    <xsd:element name="ADLog" ma:index="36" nillable="true" ma:displayName="ADLog CreatedBy" ma:hidden="true" ma:internalName="ADLog">
      <xsd:simpleType>
        <xsd:restriction base="dms:Note"/>
      </xsd:simpleType>
    </xsd:element>
    <xsd:element name="ADLogModifiedBy" ma:index="37" nillable="true" ma:displayName="ADLog ModifiedBy" ma:hidden="true" ma:internalName="ADLogModifiedBy">
      <xsd:simpleType>
        <xsd:restriction base="dms:Note"/>
      </xsd:simpleType>
    </xsd:element>
    <xsd:element name="Related_Record" ma:index="38" nillable="true" ma:displayName="Related Record" ma:internalName="RelatedRecord">
      <xsd:simpleType>
        <xsd:restriction base="dms:Text"/>
      </xsd:simpleType>
    </xsd:element>
  </xsd:schema>
  <xsd:schema xmlns:xsd="http://www.w3.org/2001/XMLSchema" xmlns:dms="http://schemas.microsoft.com/office/2006/documentManagement/types" targetNamespace="9839ff3a-355b-4117-b331-4f99f36137b4" elementFormDefault="qualified">
    <xsd:import namespace="http://schemas.microsoft.com/office/2006/documentManagement/types"/>
    <xsd:element name="Related_x0020_Record_x0020_Links" ma:index="39" nillable="true" ma:displayName="Related Record Links" ma:hidden="true" ma:internalName="Related_x0020_Record_x0020_Link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DAA06-DFA7-4254-8ADE-B82D1A06AF3B}">
  <ds:schemaRefs>
    <ds:schemaRef ds:uri="http://schemas.microsoft.com/office/2006/metadata/longProperties"/>
  </ds:schemaRefs>
</ds:datastoreItem>
</file>

<file path=customXml/itemProps2.xml><?xml version="1.0" encoding="utf-8"?>
<ds:datastoreItem xmlns:ds="http://schemas.openxmlformats.org/officeDocument/2006/customXml" ds:itemID="{96B9859E-5391-4D75-B663-BC269135ED57}">
  <ds:schemaRefs>
    <ds:schemaRef ds:uri="http://schemas.microsoft.com/office/2006/metadata/properties"/>
    <ds:schemaRef ds:uri="9839ff3a-355b-4117-b331-4f99f36137b4"/>
    <ds:schemaRef ds:uri="07E68836-6E5C-4833-BEEC-98718610E4D6"/>
  </ds:schemaRefs>
</ds:datastoreItem>
</file>

<file path=customXml/itemProps3.xml><?xml version="1.0" encoding="utf-8"?>
<ds:datastoreItem xmlns:ds="http://schemas.openxmlformats.org/officeDocument/2006/customXml" ds:itemID="{4C7592C6-BD77-4C42-89ED-EC3EA3C09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68836-6E5C-4833-BEEC-98718610E4D6"/>
    <ds:schemaRef ds:uri="9839ff3a-355b-4117-b331-4f99f36137b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D4EBFAD-F845-4180-AA9C-8A5717F44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6790</Characters>
  <Application>Microsoft Office Word</Application>
  <DocSecurity>0</DocSecurity>
  <Lines>56</Lines>
  <Paragraphs>15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Role Description template MLT DRAFT</vt:lpstr>
      <vt:lpstr>ROLE DESCRIPTION</vt:lpstr>
      <vt:lpstr>ROLE DESCRIPTION</vt:lpstr>
      <vt:lpstr>ROLE DESCRIPTION</vt:lpstr>
      <vt:lpstr>ROLE DESCRIPTION</vt:lpstr>
      <vt:lpstr>ROLE DESCRIPTION</vt:lpstr>
      <vt:lpstr>ROLE DESCRIPTION</vt:lpstr>
    </vt:vector>
  </TitlesOfParts>
  <Company>Ministry Of Transport</Company>
  <LinksUpToDate>false</LinksUpToDate>
  <CharactersWithSpaces>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Comms Senior Adviser - Web FINAL</dc:title>
  <dc:creator>Ministry of Transport</dc:creator>
  <cp:lastModifiedBy>Elisa Casasanto</cp:lastModifiedBy>
  <cp:revision>2</cp:revision>
  <cp:lastPrinted>2017-04-04T22:55:00Z</cp:lastPrinted>
  <dcterms:created xsi:type="dcterms:W3CDTF">2017-07-31T22:40:00Z</dcterms:created>
  <dcterms:modified xsi:type="dcterms:W3CDTF">2017-07-31T22:40:00Z</dcterms:modified>
  <cp:contentType>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ting Application">
    <vt:lpwstr>Microsoft Office Word 2007</vt:lpwstr>
  </property>
  <property fmtid="{D5CDD505-2E9C-101B-9397-08002B2CF9AE}" pid="3" name="ContentType">
    <vt:lpwstr>eDocument</vt:lpwstr>
  </property>
  <property fmtid="{D5CDD505-2E9C-101B-9397-08002B2CF9AE}" pid="4" name="PhysicalLocation">
    <vt:lpwstr/>
  </property>
  <property fmtid="{D5CDD505-2E9C-101B-9397-08002B2CF9AE}" pid="5" name="SiteLocation">
    <vt:lpwstr/>
  </property>
  <property fmtid="{D5CDD505-2E9C-101B-9397-08002B2CF9AE}" pid="6" name="DefaultAction">
    <vt:lpwstr/>
  </property>
  <property fmtid="{D5CDD505-2E9C-101B-9397-08002B2CF9AE}" pid="7" name="OverrideDateField">
    <vt:lpwstr/>
  </property>
  <property fmtid="{D5CDD505-2E9C-101B-9397-08002B2CF9AE}" pid="8" name="TeamRequesting">
    <vt:lpwstr/>
  </property>
  <property fmtid="{D5CDD505-2E9C-101B-9397-08002B2CF9AE}" pid="9" name="Sensitivity">
    <vt:lpwstr/>
  </property>
  <property fmtid="{D5CDD505-2E9C-101B-9397-08002B2CF9AE}" pid="10" name="From">
    <vt:lpwstr/>
  </property>
  <property fmtid="{D5CDD505-2E9C-101B-9397-08002B2CF9AE}" pid="11" name="ReceivedTime">
    <vt:lpwstr/>
  </property>
  <property fmtid="{D5CDD505-2E9C-101B-9397-08002B2CF9AE}" pid="12" name="SentOn">
    <vt:lpwstr/>
  </property>
  <property fmtid="{D5CDD505-2E9C-101B-9397-08002B2CF9AE}" pid="13" name="DefaultDateField">
    <vt:lpwstr/>
  </property>
  <property fmtid="{D5CDD505-2E9C-101B-9397-08002B2CF9AE}" pid="14" name="OverridePeriod">
    <vt:lpwstr/>
  </property>
  <property fmtid="{D5CDD505-2E9C-101B-9397-08002B2CF9AE}" pid="15" name="DateOfFirstPaper">
    <vt:lpwstr/>
  </property>
  <property fmtid="{D5CDD505-2E9C-101B-9397-08002B2CF9AE}" pid="16" name="BCC">
    <vt:lpwstr/>
  </property>
  <property fmtid="{D5CDD505-2E9C-101B-9397-08002B2CF9AE}" pid="17" name="RDClass">
    <vt:lpwstr/>
  </property>
  <property fmtid="{D5CDD505-2E9C-101B-9397-08002B2CF9AE}" pid="18" name="Keyword1">
    <vt:lpwstr/>
  </property>
  <property fmtid="{D5CDD505-2E9C-101B-9397-08002B2CF9AE}" pid="19" name="ContentTypeId">
    <vt:lpwstr>0x0101008EE97655591A421D982C8CBBCA2B2410AB0041646F75122EAC409B39B789C3351F06</vt:lpwstr>
  </property>
  <property fmtid="{D5CDD505-2E9C-101B-9397-08002B2CF9AE}" pid="20" name="DefaultPeriod">
    <vt:lpwstr/>
  </property>
  <property fmtid="{D5CDD505-2E9C-101B-9397-08002B2CF9AE}" pid="21" name="ShelfLocation">
    <vt:lpwstr/>
  </property>
  <property fmtid="{D5CDD505-2E9C-101B-9397-08002B2CF9AE}" pid="22" name="Importance">
    <vt:lpwstr/>
  </property>
  <property fmtid="{D5CDD505-2E9C-101B-9397-08002B2CF9AE}" pid="23" name="OverrideCondition">
    <vt:lpwstr/>
  </property>
  <property fmtid="{D5CDD505-2E9C-101B-9397-08002B2CF9AE}" pid="24" name="ItemCheckout">
    <vt:lpwstr/>
  </property>
  <property fmtid="{D5CDD505-2E9C-101B-9397-08002B2CF9AE}" pid="25" name="Date">
    <vt:lpwstr/>
  </property>
  <property fmtid="{D5CDD505-2E9C-101B-9397-08002B2CF9AE}" pid="26" name="Text Sample">
    <vt:lpwstr/>
  </property>
  <property fmtid="{D5CDD505-2E9C-101B-9397-08002B2CF9AE}" pid="27" name="OverrideAction">
    <vt:lpwstr/>
  </property>
  <property fmtid="{D5CDD505-2E9C-101B-9397-08002B2CF9AE}" pid="28" name="CC">
    <vt:lpwstr/>
  </property>
  <property fmtid="{D5CDD505-2E9C-101B-9397-08002B2CF9AE}" pid="29" name="ConversationTopic">
    <vt:lpwstr/>
  </property>
  <property fmtid="{D5CDD505-2E9C-101B-9397-08002B2CF9AE}" pid="30" name="ActionOutcome">
    <vt:lpwstr/>
  </property>
  <property fmtid="{D5CDD505-2E9C-101B-9397-08002B2CF9AE}" pid="31" name="DateOfLastPaper">
    <vt:lpwstr/>
  </property>
  <property fmtid="{D5CDD505-2E9C-101B-9397-08002B2CF9AE}" pid="32" name="To">
    <vt:lpwstr/>
  </property>
  <property fmtid="{D5CDD505-2E9C-101B-9397-08002B2CF9AE}" pid="33" name="AggregationNarrative">
    <vt:lpwstr/>
  </property>
  <property fmtid="{D5CDD505-2E9C-101B-9397-08002B2CF9AE}" pid="34" name="FileStatus">
    <vt:lpwstr/>
  </property>
  <property fmtid="{D5CDD505-2E9C-101B-9397-08002B2CF9AE}" pid="35" name="OriginalDocument">
    <vt:lpwstr/>
  </property>
  <property fmtid="{D5CDD505-2E9C-101B-9397-08002B2CF9AE}" pid="36" name="Attach Count">
    <vt:lpwstr/>
  </property>
  <property fmtid="{D5CDD505-2E9C-101B-9397-08002B2CF9AE}" pid="37" name="UserAction">
    <vt:lpwstr/>
  </property>
  <property fmtid="{D5CDD505-2E9C-101B-9397-08002B2CF9AE}" pid="38" name="RecordsAffected">
    <vt:lpwstr/>
  </property>
  <property fmtid="{D5CDD505-2E9C-101B-9397-08002B2CF9AE}" pid="39" name="VolumeNo">
    <vt:lpwstr/>
  </property>
  <property fmtid="{D5CDD505-2E9C-101B-9397-08002B2CF9AE}" pid="40" name="RequestedBy">
    <vt:lpwstr/>
  </property>
  <property fmtid="{D5CDD505-2E9C-101B-9397-08002B2CF9AE}" pid="41" name="Order">
    <vt:lpwstr>11500.0000000000</vt:lpwstr>
  </property>
  <property fmtid="{D5CDD505-2E9C-101B-9397-08002B2CF9AE}" pid="42" name="_AdHocReviewCycleID">
    <vt:i4>349371877</vt:i4>
  </property>
  <property fmtid="{D5CDD505-2E9C-101B-9397-08002B2CF9AE}" pid="43" name="_NewReviewCycle">
    <vt:lpwstr/>
  </property>
  <property fmtid="{D5CDD505-2E9C-101B-9397-08002B2CF9AE}" pid="44" name="_EmailSubject">
    <vt:lpwstr>Comms role descriptions for review please</vt:lpwstr>
  </property>
  <property fmtid="{D5CDD505-2E9C-101B-9397-08002B2CF9AE}" pid="45" name="_AuthorEmail">
    <vt:lpwstr>C.Adair@transport.govt.nz</vt:lpwstr>
  </property>
  <property fmtid="{D5CDD505-2E9C-101B-9397-08002B2CF9AE}" pid="46" name="_AuthorEmailDisplayName">
    <vt:lpwstr>Christine Adair</vt:lpwstr>
  </property>
  <property fmtid="{D5CDD505-2E9C-101B-9397-08002B2CF9AE}" pid="47" name="_PreviousAdHocReviewCycleID">
    <vt:i4>1282606973</vt:i4>
  </property>
  <property fmtid="{D5CDD505-2E9C-101B-9397-08002B2CF9AE}" pid="48" name="_ReviewingToolsShownOnce">
    <vt:lpwstr/>
  </property>
</Properties>
</file>