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1C" w:rsidRPr="001502BB" w:rsidRDefault="007728A4" w:rsidP="001502BB">
      <w:pPr>
        <w:jc w:val="center"/>
        <w:rPr>
          <w:rFonts w:ascii="Arial" w:hAnsi="Arial" w:cs="Arial"/>
          <w:b/>
          <w:sz w:val="22"/>
          <w:szCs w:val="22"/>
          <w:lang w:val="en-NZ"/>
        </w:rPr>
      </w:pPr>
      <w:r>
        <w:rPr>
          <w:rFonts w:ascii="Arial" w:hAnsi="Arial" w:cs="Arial"/>
          <w:b/>
          <w:noProof/>
          <w:sz w:val="22"/>
          <w:szCs w:val="22"/>
          <w:lang w:val="en-NZ" w:eastAsia="en-NZ"/>
        </w:rPr>
        <w:drawing>
          <wp:anchor distT="0" distB="0" distL="114300" distR="114300" simplePos="0" relativeHeight="251657728" behindDoc="1" locked="0" layoutInCell="1" allowOverlap="1">
            <wp:simplePos x="0" y="0"/>
            <wp:positionH relativeFrom="page">
              <wp:posOffset>1080135</wp:posOffset>
            </wp:positionH>
            <wp:positionV relativeFrom="page">
              <wp:posOffset>688340</wp:posOffset>
            </wp:positionV>
            <wp:extent cx="3657600" cy="54927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3657600" cy="549275"/>
                    </a:xfrm>
                    <a:prstGeom prst="rect">
                      <a:avLst/>
                    </a:prstGeom>
                    <a:noFill/>
                    <a:ln w="9525">
                      <a:noFill/>
                      <a:miter lim="800000"/>
                      <a:headEnd/>
                      <a:tailEnd/>
                    </a:ln>
                  </pic:spPr>
                </pic:pic>
              </a:graphicData>
            </a:graphic>
          </wp:anchor>
        </w:drawing>
      </w:r>
    </w:p>
    <w:p w:rsidR="0020191C" w:rsidRPr="001502BB" w:rsidRDefault="0020191C" w:rsidP="001502BB">
      <w:pPr>
        <w:jc w:val="center"/>
        <w:rPr>
          <w:rFonts w:ascii="Arial" w:hAnsi="Arial" w:cs="Arial"/>
          <w:b/>
          <w:sz w:val="22"/>
          <w:szCs w:val="22"/>
          <w:lang w:val="en-NZ"/>
        </w:rPr>
      </w:pPr>
    </w:p>
    <w:p w:rsidR="00323482" w:rsidRDefault="00323482" w:rsidP="001502BB">
      <w:pPr>
        <w:jc w:val="center"/>
        <w:rPr>
          <w:rFonts w:ascii="Arial" w:hAnsi="Arial" w:cs="Arial"/>
          <w:b/>
          <w:sz w:val="22"/>
          <w:szCs w:val="22"/>
          <w:lang w:val="en-NZ"/>
        </w:rPr>
      </w:pPr>
    </w:p>
    <w:p w:rsidR="00E92F6F" w:rsidRPr="001502BB" w:rsidRDefault="00E92F6F" w:rsidP="001502BB">
      <w:pPr>
        <w:jc w:val="center"/>
        <w:rPr>
          <w:rFonts w:ascii="Arial" w:hAnsi="Arial" w:cs="Arial"/>
          <w:b/>
          <w:sz w:val="22"/>
          <w:szCs w:val="22"/>
          <w:lang w:val="en-NZ"/>
        </w:rPr>
      </w:pPr>
    </w:p>
    <w:p w:rsidR="0020191C" w:rsidRPr="009C267A" w:rsidRDefault="0020191C" w:rsidP="001502BB">
      <w:pPr>
        <w:jc w:val="center"/>
        <w:rPr>
          <w:rFonts w:ascii="Calibri" w:hAnsi="Calibri" w:cs="Arial"/>
          <w:b/>
          <w:sz w:val="22"/>
          <w:szCs w:val="22"/>
          <w:u w:val="single"/>
          <w:lang w:val="en-NZ"/>
        </w:rPr>
      </w:pPr>
      <w:r w:rsidRPr="009C267A">
        <w:rPr>
          <w:rFonts w:ascii="Calibri" w:hAnsi="Calibri" w:cs="Arial"/>
          <w:b/>
          <w:sz w:val="22"/>
          <w:szCs w:val="22"/>
          <w:lang w:val="en-NZ"/>
        </w:rPr>
        <w:t>POSITION DESCRIPTION</w:t>
      </w:r>
    </w:p>
    <w:p w:rsidR="0020191C" w:rsidRPr="009C267A" w:rsidRDefault="0020191C" w:rsidP="001502BB">
      <w:pPr>
        <w:rPr>
          <w:rFonts w:ascii="Calibri" w:hAnsi="Calibri" w:cs="Arial"/>
          <w:b/>
          <w:sz w:val="22"/>
          <w:szCs w:val="22"/>
          <w:lang w:val="en-NZ"/>
        </w:rPr>
      </w:pPr>
    </w:p>
    <w:p w:rsidR="00E92F6F" w:rsidRPr="009C267A" w:rsidRDefault="00E92F6F" w:rsidP="001502BB">
      <w:pPr>
        <w:rPr>
          <w:rFonts w:ascii="Calibri" w:hAnsi="Calibri" w:cs="Arial"/>
          <w:b/>
          <w:sz w:val="22"/>
          <w:szCs w:val="22"/>
          <w:lang w:val="en-NZ"/>
        </w:rPr>
      </w:pPr>
    </w:p>
    <w:p w:rsidR="0020191C" w:rsidRPr="009C267A" w:rsidRDefault="0020191C" w:rsidP="001502BB">
      <w:pPr>
        <w:rPr>
          <w:rFonts w:ascii="Calibri" w:hAnsi="Calibri" w:cs="Arial"/>
          <w:b/>
          <w:sz w:val="22"/>
          <w:szCs w:val="22"/>
          <w:lang w:val="en-GB"/>
        </w:rPr>
      </w:pPr>
      <w:r w:rsidRPr="009C267A">
        <w:rPr>
          <w:rFonts w:ascii="Calibri" w:hAnsi="Calibri" w:cs="Arial"/>
          <w:b/>
          <w:sz w:val="22"/>
          <w:szCs w:val="22"/>
          <w:lang w:val="en-NZ"/>
        </w:rPr>
        <w:t>POSITION:</w:t>
      </w:r>
      <w:r w:rsidRPr="009C267A">
        <w:rPr>
          <w:rFonts w:ascii="Calibri" w:hAnsi="Calibri" w:cs="Arial"/>
          <w:b/>
          <w:sz w:val="22"/>
          <w:szCs w:val="22"/>
          <w:lang w:val="en-NZ"/>
        </w:rPr>
        <w:tab/>
      </w:r>
      <w:r w:rsidRPr="009C267A">
        <w:rPr>
          <w:rFonts w:ascii="Calibri" w:hAnsi="Calibri" w:cs="Arial"/>
          <w:b/>
          <w:sz w:val="22"/>
          <w:szCs w:val="22"/>
          <w:lang w:val="en-NZ"/>
        </w:rPr>
        <w:tab/>
      </w:r>
      <w:r w:rsidRPr="009C267A">
        <w:rPr>
          <w:rFonts w:ascii="Calibri" w:hAnsi="Calibri" w:cs="Arial"/>
          <w:b/>
          <w:sz w:val="22"/>
          <w:szCs w:val="22"/>
          <w:lang w:val="en-NZ"/>
        </w:rPr>
        <w:tab/>
      </w:r>
      <w:r w:rsidR="004741D8" w:rsidRPr="009C267A">
        <w:rPr>
          <w:rFonts w:ascii="Calibri" w:hAnsi="Calibri" w:cs="Arial"/>
          <w:b/>
          <w:sz w:val="22"/>
          <w:szCs w:val="22"/>
          <w:lang w:val="en-NZ"/>
        </w:rPr>
        <w:t xml:space="preserve">Senior Analyst/ </w:t>
      </w:r>
      <w:r w:rsidR="00A11307" w:rsidRPr="009C267A">
        <w:rPr>
          <w:rFonts w:ascii="Calibri" w:hAnsi="Calibri" w:cs="Arial"/>
          <w:b/>
          <w:sz w:val="22"/>
          <w:szCs w:val="22"/>
        </w:rPr>
        <w:t>Analyst</w:t>
      </w:r>
      <w:r w:rsidR="002548A7" w:rsidRPr="009C267A">
        <w:rPr>
          <w:rFonts w:ascii="Calibri" w:hAnsi="Calibri" w:cs="Arial"/>
          <w:b/>
          <w:sz w:val="22"/>
          <w:szCs w:val="22"/>
        </w:rPr>
        <w:t xml:space="preserve"> – Data </w:t>
      </w:r>
      <w:r w:rsidR="00A13AFB" w:rsidRPr="009C267A">
        <w:rPr>
          <w:rFonts w:ascii="Calibri" w:hAnsi="Calibri" w:cs="Arial"/>
          <w:b/>
          <w:sz w:val="22"/>
          <w:szCs w:val="22"/>
        </w:rPr>
        <w:t>and Analytics</w:t>
      </w:r>
    </w:p>
    <w:p w:rsidR="00323482" w:rsidRPr="009C267A" w:rsidRDefault="00323482" w:rsidP="001502BB">
      <w:pPr>
        <w:rPr>
          <w:rFonts w:ascii="Calibri" w:hAnsi="Calibri" w:cs="Arial"/>
          <w:b/>
          <w:sz w:val="22"/>
          <w:szCs w:val="22"/>
          <w:lang w:val="en-NZ"/>
        </w:rPr>
      </w:pPr>
    </w:p>
    <w:p w:rsidR="0020191C" w:rsidRPr="009C267A" w:rsidRDefault="0020191C" w:rsidP="001502BB">
      <w:pPr>
        <w:rPr>
          <w:rFonts w:ascii="Calibri" w:hAnsi="Calibri" w:cs="Arial"/>
          <w:b/>
          <w:sz w:val="22"/>
          <w:szCs w:val="22"/>
        </w:rPr>
      </w:pPr>
      <w:r w:rsidRPr="009C267A">
        <w:rPr>
          <w:rFonts w:ascii="Calibri" w:hAnsi="Calibri" w:cs="Arial"/>
          <w:b/>
          <w:sz w:val="22"/>
          <w:szCs w:val="22"/>
        </w:rPr>
        <w:t>LOCATION:</w:t>
      </w:r>
      <w:r w:rsidRPr="009C267A">
        <w:rPr>
          <w:rFonts w:ascii="Calibri" w:hAnsi="Calibri" w:cs="Arial"/>
          <w:b/>
          <w:sz w:val="22"/>
          <w:szCs w:val="22"/>
        </w:rPr>
        <w:tab/>
      </w:r>
      <w:r w:rsidRPr="009C267A">
        <w:rPr>
          <w:rFonts w:ascii="Calibri" w:hAnsi="Calibri" w:cs="Arial"/>
          <w:b/>
          <w:sz w:val="22"/>
          <w:szCs w:val="22"/>
        </w:rPr>
        <w:tab/>
      </w:r>
      <w:r w:rsidRPr="009C267A">
        <w:rPr>
          <w:rFonts w:ascii="Calibri" w:hAnsi="Calibri" w:cs="Arial"/>
          <w:b/>
          <w:sz w:val="22"/>
          <w:szCs w:val="22"/>
        </w:rPr>
        <w:tab/>
      </w:r>
      <w:r w:rsidR="00C74648" w:rsidRPr="009C267A">
        <w:rPr>
          <w:rFonts w:ascii="Calibri" w:hAnsi="Calibri" w:cs="Arial"/>
          <w:b/>
          <w:sz w:val="22"/>
          <w:szCs w:val="22"/>
        </w:rPr>
        <w:t>W</w:t>
      </w:r>
      <w:r w:rsidRPr="009C267A">
        <w:rPr>
          <w:rFonts w:ascii="Calibri" w:hAnsi="Calibri" w:cs="Arial"/>
          <w:b/>
          <w:sz w:val="22"/>
          <w:szCs w:val="22"/>
        </w:rPr>
        <w:t>ellington</w:t>
      </w:r>
    </w:p>
    <w:p w:rsidR="0020191C" w:rsidRPr="009C267A" w:rsidRDefault="0020191C" w:rsidP="001502BB">
      <w:pPr>
        <w:rPr>
          <w:rFonts w:ascii="Calibri" w:hAnsi="Calibri" w:cs="Arial"/>
          <w:b/>
          <w:sz w:val="22"/>
          <w:szCs w:val="22"/>
        </w:rPr>
      </w:pPr>
    </w:p>
    <w:p w:rsidR="0020191C" w:rsidRPr="009C267A" w:rsidRDefault="0020191C" w:rsidP="0000463A">
      <w:pPr>
        <w:ind w:left="2880" w:hanging="2880"/>
        <w:rPr>
          <w:rFonts w:ascii="Calibri" w:hAnsi="Calibri" w:cs="Arial"/>
          <w:b/>
          <w:sz w:val="22"/>
          <w:szCs w:val="22"/>
        </w:rPr>
      </w:pPr>
      <w:r w:rsidRPr="009C267A">
        <w:rPr>
          <w:rFonts w:ascii="Calibri" w:hAnsi="Calibri" w:cs="Arial"/>
          <w:b/>
          <w:sz w:val="22"/>
          <w:szCs w:val="22"/>
        </w:rPr>
        <w:t>RESPONSIBLE TO:</w:t>
      </w:r>
      <w:r w:rsidRPr="009C267A">
        <w:rPr>
          <w:rFonts w:ascii="Calibri" w:hAnsi="Calibri" w:cs="Arial"/>
          <w:b/>
          <w:sz w:val="22"/>
          <w:szCs w:val="22"/>
        </w:rPr>
        <w:tab/>
      </w:r>
      <w:r w:rsidR="00EB64EC" w:rsidRPr="009C267A">
        <w:rPr>
          <w:rFonts w:ascii="Calibri" w:hAnsi="Calibri" w:cs="Arial"/>
          <w:b/>
          <w:sz w:val="22"/>
          <w:szCs w:val="22"/>
        </w:rPr>
        <w:t xml:space="preserve">Manager </w:t>
      </w:r>
      <w:r w:rsidR="004741D8" w:rsidRPr="009C267A">
        <w:rPr>
          <w:rFonts w:ascii="Calibri" w:hAnsi="Calibri" w:cs="Arial"/>
          <w:b/>
          <w:sz w:val="22"/>
          <w:szCs w:val="22"/>
        </w:rPr>
        <w:t xml:space="preserve">- </w:t>
      </w:r>
      <w:r w:rsidR="002A412D" w:rsidRPr="009C267A">
        <w:rPr>
          <w:rFonts w:ascii="Calibri" w:hAnsi="Calibri" w:cs="Arial"/>
          <w:b/>
          <w:sz w:val="22"/>
          <w:szCs w:val="22"/>
        </w:rPr>
        <w:t xml:space="preserve">Finance Economics and </w:t>
      </w:r>
      <w:proofErr w:type="spellStart"/>
      <w:r w:rsidR="002A412D" w:rsidRPr="009C267A">
        <w:rPr>
          <w:rFonts w:ascii="Calibri" w:hAnsi="Calibri" w:cs="Arial"/>
          <w:b/>
          <w:sz w:val="22"/>
          <w:szCs w:val="22"/>
        </w:rPr>
        <w:t>Statitstical</w:t>
      </w:r>
      <w:proofErr w:type="spellEnd"/>
      <w:r w:rsidR="002A412D" w:rsidRPr="009C267A">
        <w:rPr>
          <w:rFonts w:ascii="Calibri" w:hAnsi="Calibri" w:cs="Arial"/>
          <w:b/>
          <w:sz w:val="22"/>
          <w:szCs w:val="22"/>
        </w:rPr>
        <w:t xml:space="preserve"> Analysis</w:t>
      </w:r>
    </w:p>
    <w:p w:rsidR="00A1442E" w:rsidRPr="009C267A" w:rsidRDefault="00A1442E" w:rsidP="00A1442E">
      <w:pPr>
        <w:rPr>
          <w:rFonts w:ascii="Calibri" w:hAnsi="Calibri" w:cs="Arial"/>
          <w:b/>
          <w:sz w:val="22"/>
          <w:szCs w:val="22"/>
        </w:rPr>
      </w:pPr>
    </w:p>
    <w:p w:rsidR="00A1442E" w:rsidRPr="009C267A" w:rsidRDefault="00745C92" w:rsidP="00A1442E">
      <w:pPr>
        <w:rPr>
          <w:rFonts w:ascii="Calibri" w:hAnsi="Calibri" w:cs="Arial"/>
          <w:b/>
          <w:sz w:val="22"/>
          <w:szCs w:val="22"/>
          <w:lang w:val="en-NZ"/>
        </w:rPr>
      </w:pPr>
      <w:r w:rsidRPr="009C267A">
        <w:rPr>
          <w:rFonts w:ascii="Calibri" w:hAnsi="Calibri" w:cs="Arial"/>
          <w:b/>
          <w:sz w:val="22"/>
          <w:szCs w:val="22"/>
          <w:lang w:val="en-NZ"/>
        </w:rPr>
        <w:t>EFFECTIVE:</w:t>
      </w:r>
      <w:r w:rsidRPr="009C267A">
        <w:rPr>
          <w:rFonts w:ascii="Calibri" w:hAnsi="Calibri" w:cs="Arial"/>
          <w:b/>
          <w:sz w:val="22"/>
          <w:szCs w:val="22"/>
          <w:lang w:val="en-NZ"/>
        </w:rPr>
        <w:tab/>
      </w:r>
      <w:r w:rsidRPr="009C267A">
        <w:rPr>
          <w:rFonts w:ascii="Calibri" w:hAnsi="Calibri" w:cs="Arial"/>
          <w:b/>
          <w:sz w:val="22"/>
          <w:szCs w:val="22"/>
          <w:lang w:val="en-NZ"/>
        </w:rPr>
        <w:tab/>
      </w:r>
      <w:r w:rsidRPr="009C267A">
        <w:rPr>
          <w:rFonts w:ascii="Calibri" w:hAnsi="Calibri" w:cs="Arial"/>
          <w:b/>
          <w:sz w:val="22"/>
          <w:szCs w:val="22"/>
          <w:lang w:val="en-NZ"/>
        </w:rPr>
        <w:tab/>
      </w:r>
      <w:r w:rsidR="002A412D" w:rsidRPr="009C267A">
        <w:rPr>
          <w:rFonts w:ascii="Calibri" w:hAnsi="Calibri" w:cs="Arial"/>
          <w:b/>
          <w:sz w:val="22"/>
          <w:szCs w:val="22"/>
          <w:lang w:val="en-NZ"/>
        </w:rPr>
        <w:t>April 201</w:t>
      </w:r>
      <w:r w:rsidR="00F70F63">
        <w:rPr>
          <w:rFonts w:ascii="Calibri" w:hAnsi="Calibri" w:cs="Arial"/>
          <w:b/>
          <w:sz w:val="22"/>
          <w:szCs w:val="22"/>
          <w:lang w:val="en-NZ"/>
        </w:rPr>
        <w:t>7</w:t>
      </w:r>
    </w:p>
    <w:p w:rsidR="0020191C" w:rsidRPr="009C267A" w:rsidRDefault="0020191C" w:rsidP="001502BB">
      <w:pPr>
        <w:rPr>
          <w:rFonts w:ascii="Calibri" w:hAnsi="Calibri" w:cs="Arial"/>
          <w:b/>
          <w:sz w:val="22"/>
          <w:szCs w:val="22"/>
          <w:lang w:val="en-NZ"/>
        </w:rPr>
      </w:pPr>
    </w:p>
    <w:p w:rsidR="0020191C" w:rsidRPr="009C267A" w:rsidRDefault="0020191C" w:rsidP="001502BB">
      <w:pPr>
        <w:rPr>
          <w:rFonts w:ascii="Calibri" w:hAnsi="Calibri" w:cs="Arial"/>
          <w:b/>
          <w:sz w:val="22"/>
          <w:szCs w:val="22"/>
          <w:lang w:val="en-NZ"/>
        </w:rPr>
      </w:pPr>
    </w:p>
    <w:p w:rsidR="0020191C" w:rsidRPr="009C267A" w:rsidRDefault="00D413BD" w:rsidP="001502BB">
      <w:pPr>
        <w:shd w:val="clear" w:color="auto" w:fill="C0C0C0"/>
        <w:jc w:val="both"/>
        <w:rPr>
          <w:rFonts w:ascii="Calibri" w:hAnsi="Calibri" w:cs="Arial"/>
          <w:b/>
          <w:sz w:val="22"/>
          <w:szCs w:val="22"/>
          <w:lang w:val="en-NZ"/>
        </w:rPr>
      </w:pPr>
      <w:r w:rsidRPr="009C267A">
        <w:rPr>
          <w:rFonts w:ascii="Calibri" w:hAnsi="Calibri" w:cs="Arial"/>
          <w:b/>
          <w:sz w:val="22"/>
          <w:szCs w:val="22"/>
          <w:shd w:val="clear" w:color="auto" w:fill="C0C0C0"/>
          <w:lang w:val="en-NZ"/>
        </w:rPr>
        <w:t>Context of the Position</w:t>
      </w:r>
    </w:p>
    <w:p w:rsidR="0020191C" w:rsidRPr="009C267A" w:rsidRDefault="0020191C" w:rsidP="001502BB">
      <w:pPr>
        <w:jc w:val="both"/>
        <w:rPr>
          <w:rFonts w:ascii="Calibri" w:hAnsi="Calibri" w:cs="Arial"/>
          <w:b/>
          <w:sz w:val="22"/>
          <w:szCs w:val="22"/>
          <w:lang w:val="en-NZ"/>
        </w:rPr>
      </w:pPr>
    </w:p>
    <w:p w:rsidR="009C267A" w:rsidRPr="009C267A" w:rsidRDefault="009C267A" w:rsidP="009C267A">
      <w:pPr>
        <w:rPr>
          <w:rFonts w:asciiTheme="minorHAnsi" w:hAnsiTheme="minorHAnsi" w:cs="Arial"/>
          <w:sz w:val="22"/>
          <w:szCs w:val="22"/>
        </w:rPr>
      </w:pPr>
      <w:r w:rsidRPr="009C267A">
        <w:rPr>
          <w:rFonts w:asciiTheme="minorHAnsi" w:hAnsiTheme="minorHAnsi" w:cs="Arial"/>
          <w:sz w:val="22"/>
          <w:szCs w:val="22"/>
        </w:rPr>
        <w:t xml:space="preserve">The Ministry’s goal is to help create a New Zealand transport system that maximises economic and social benefits for New Zealand and minimises harm.   The Ministry’s role is to provide high-quality advice to enable government decision making to achieve this goal. </w:t>
      </w:r>
    </w:p>
    <w:p w:rsidR="009C267A" w:rsidRPr="009C267A" w:rsidRDefault="009C267A" w:rsidP="009C267A">
      <w:pPr>
        <w:tabs>
          <w:tab w:val="left" w:pos="-720"/>
        </w:tabs>
        <w:suppressAutoHyphens/>
        <w:jc w:val="both"/>
        <w:rPr>
          <w:rFonts w:asciiTheme="minorHAnsi" w:hAnsiTheme="minorHAnsi"/>
          <w:spacing w:val="-2"/>
          <w:sz w:val="22"/>
          <w:szCs w:val="22"/>
          <w:lang w:val="en-GB"/>
        </w:rPr>
      </w:pPr>
    </w:p>
    <w:p w:rsidR="009C267A" w:rsidRPr="009C267A" w:rsidRDefault="009C267A" w:rsidP="009C267A">
      <w:pPr>
        <w:pStyle w:val="Footer"/>
        <w:rPr>
          <w:rFonts w:asciiTheme="minorHAnsi" w:hAnsiTheme="minorHAnsi" w:cs="Arial"/>
          <w:sz w:val="22"/>
          <w:szCs w:val="22"/>
        </w:rPr>
      </w:pPr>
      <w:r w:rsidRPr="009C267A">
        <w:rPr>
          <w:rFonts w:asciiTheme="minorHAnsi" w:hAnsiTheme="minorHAnsi" w:cs="Arial"/>
          <w:sz w:val="22"/>
          <w:szCs w:val="22"/>
        </w:rPr>
        <w:t xml:space="preserve">The Ministry’s role is to ensure our transport system helps New Zealand thrive.  </w:t>
      </w:r>
    </w:p>
    <w:p w:rsidR="009C267A" w:rsidRPr="009C267A" w:rsidRDefault="009C267A" w:rsidP="009C267A">
      <w:pPr>
        <w:pStyle w:val="Footer"/>
        <w:rPr>
          <w:rFonts w:asciiTheme="minorHAnsi" w:hAnsiTheme="minorHAnsi" w:cs="Arial"/>
          <w:sz w:val="22"/>
          <w:szCs w:val="22"/>
        </w:rPr>
      </w:pPr>
    </w:p>
    <w:p w:rsidR="009C267A" w:rsidRPr="009C267A" w:rsidRDefault="009C267A" w:rsidP="009C267A">
      <w:pPr>
        <w:pStyle w:val="Footer"/>
        <w:rPr>
          <w:rFonts w:asciiTheme="minorHAnsi" w:hAnsiTheme="minorHAnsi" w:cs="Arial"/>
          <w:sz w:val="22"/>
          <w:szCs w:val="22"/>
        </w:rPr>
      </w:pPr>
      <w:proofErr w:type="gramStart"/>
      <w:r w:rsidRPr="009C267A">
        <w:rPr>
          <w:rFonts w:asciiTheme="minorHAnsi" w:hAnsiTheme="minorHAnsi" w:cs="Arial"/>
          <w:sz w:val="22"/>
          <w:szCs w:val="22"/>
        </w:rPr>
        <w:t>As a policy ministry, it is our role to provide strategic sector knowledge, day-to-day transport advice, and a programme of work that meets the government’s priorities of the day.</w:t>
      </w:r>
      <w:proofErr w:type="gramEnd"/>
      <w:r w:rsidRPr="009C267A">
        <w:rPr>
          <w:rFonts w:asciiTheme="minorHAnsi" w:hAnsiTheme="minorHAnsi" w:cs="Arial"/>
          <w:sz w:val="22"/>
          <w:szCs w:val="22"/>
        </w:rPr>
        <w:t xml:space="preserve">  We work closely with transport Crown agencies to deliver results.</w:t>
      </w:r>
    </w:p>
    <w:p w:rsidR="009C267A" w:rsidRPr="009C267A" w:rsidRDefault="009C267A" w:rsidP="009C267A">
      <w:pPr>
        <w:pStyle w:val="Footer"/>
        <w:rPr>
          <w:rFonts w:asciiTheme="minorHAnsi" w:hAnsiTheme="minorHAnsi" w:cs="Arial"/>
          <w:sz w:val="22"/>
          <w:szCs w:val="22"/>
        </w:rPr>
      </w:pPr>
    </w:p>
    <w:p w:rsidR="009C267A" w:rsidRPr="009C267A" w:rsidRDefault="009C267A" w:rsidP="009C267A">
      <w:pPr>
        <w:pStyle w:val="Footer"/>
        <w:rPr>
          <w:rFonts w:asciiTheme="minorHAnsi" w:hAnsiTheme="minorHAnsi" w:cs="Arial"/>
          <w:sz w:val="22"/>
          <w:szCs w:val="22"/>
        </w:rPr>
      </w:pPr>
      <w:r w:rsidRPr="009C267A">
        <w:rPr>
          <w:rFonts w:asciiTheme="minorHAnsi" w:hAnsiTheme="minorHAnsi" w:cs="Arial"/>
          <w:sz w:val="22"/>
          <w:szCs w:val="22"/>
        </w:rPr>
        <w:t>As a flexible and responsive ministry, we believe that:</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transport connects us: it is vital to society and the economy</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we see the big picture of transport</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we shape the transport system for the long term</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we ensure quality, innovation and value in everything we do</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we deliver results by working with and through others</w:t>
      </w:r>
    </w:p>
    <w:p w:rsidR="009C267A" w:rsidRPr="009C267A" w:rsidRDefault="009C267A" w:rsidP="009C267A">
      <w:pPr>
        <w:pStyle w:val="Footer"/>
        <w:numPr>
          <w:ilvl w:val="0"/>
          <w:numId w:val="26"/>
        </w:numPr>
        <w:tabs>
          <w:tab w:val="clear" w:pos="4252"/>
          <w:tab w:val="clear" w:pos="8504"/>
        </w:tabs>
        <w:ind w:right="-2"/>
        <w:rPr>
          <w:rFonts w:asciiTheme="minorHAnsi" w:hAnsiTheme="minorHAnsi" w:cs="Arial"/>
          <w:sz w:val="22"/>
          <w:szCs w:val="22"/>
        </w:rPr>
      </w:pPr>
      <w:r w:rsidRPr="009C267A">
        <w:rPr>
          <w:rFonts w:asciiTheme="minorHAnsi" w:hAnsiTheme="minorHAnsi" w:cs="Arial"/>
          <w:sz w:val="22"/>
          <w:szCs w:val="22"/>
        </w:rPr>
        <w:t>we are a great place to work</w:t>
      </w:r>
    </w:p>
    <w:p w:rsidR="009C267A" w:rsidRPr="009C267A" w:rsidRDefault="009C267A" w:rsidP="009C267A">
      <w:pPr>
        <w:pStyle w:val="Footer"/>
        <w:rPr>
          <w:rFonts w:asciiTheme="minorHAnsi" w:hAnsiTheme="minorHAnsi" w:cs="Arial"/>
          <w:sz w:val="22"/>
          <w:szCs w:val="22"/>
        </w:rPr>
      </w:pPr>
    </w:p>
    <w:p w:rsidR="009C267A" w:rsidRPr="009C267A" w:rsidRDefault="009C267A" w:rsidP="009C267A">
      <w:pPr>
        <w:pStyle w:val="Footer"/>
        <w:rPr>
          <w:rFonts w:asciiTheme="minorHAnsi" w:hAnsiTheme="minorHAnsi" w:cs="Arial"/>
          <w:sz w:val="22"/>
          <w:szCs w:val="22"/>
        </w:rPr>
      </w:pPr>
      <w:r w:rsidRPr="009C267A">
        <w:rPr>
          <w:rFonts w:asciiTheme="minorHAnsi" w:hAnsiTheme="minorHAnsi" w:cs="Arial"/>
          <w:sz w:val="22"/>
          <w:szCs w:val="22"/>
        </w:rPr>
        <w:t xml:space="preserve">We operate as a professional services ministry, which means that staff members are treated as a single pool of resource </w:t>
      </w:r>
      <w:proofErr w:type="gramStart"/>
      <w:r w:rsidRPr="009C267A">
        <w:rPr>
          <w:rFonts w:asciiTheme="minorHAnsi" w:hAnsiTheme="minorHAnsi" w:cs="Arial"/>
          <w:sz w:val="22"/>
          <w:szCs w:val="22"/>
        </w:rPr>
        <w:t>who</w:t>
      </w:r>
      <w:proofErr w:type="gramEnd"/>
      <w:r w:rsidRPr="009C267A">
        <w:rPr>
          <w:rFonts w:asciiTheme="minorHAnsi" w:hAnsiTheme="minorHAnsi" w:cs="Arial"/>
          <w:sz w:val="22"/>
          <w:szCs w:val="22"/>
        </w:rPr>
        <w:t xml:space="preserve"> are allocated to major priority projects based on their ability and knowledge to deliver the work.  This structure provides a varied and stimulating work environment as staff members may be working on something different tomorrow to what they did today, with possibly a different team or manager.</w:t>
      </w:r>
    </w:p>
    <w:p w:rsidR="00C74648" w:rsidRPr="009C267A" w:rsidRDefault="00C74648" w:rsidP="001502BB">
      <w:pPr>
        <w:jc w:val="both"/>
        <w:rPr>
          <w:rFonts w:ascii="Calibri" w:hAnsi="Calibri" w:cs="Arial"/>
          <w:sz w:val="22"/>
          <w:szCs w:val="22"/>
        </w:rPr>
      </w:pPr>
    </w:p>
    <w:p w:rsidR="00F42B93" w:rsidRPr="009C267A" w:rsidRDefault="00F42B93" w:rsidP="00F42B93">
      <w:pPr>
        <w:jc w:val="both"/>
        <w:rPr>
          <w:rFonts w:ascii="Calibri" w:hAnsi="Calibri" w:cs="Arial"/>
          <w:sz w:val="22"/>
          <w:szCs w:val="22"/>
        </w:rPr>
      </w:pPr>
    </w:p>
    <w:p w:rsidR="00F42B93" w:rsidRPr="009C267A" w:rsidRDefault="009C267A" w:rsidP="00F42B93">
      <w:pPr>
        <w:shd w:val="pct25" w:color="auto" w:fill="FFFFFF"/>
        <w:ind w:left="2836" w:hanging="2836"/>
        <w:jc w:val="both"/>
        <w:outlineLvl w:val="0"/>
        <w:rPr>
          <w:rFonts w:ascii="Calibri" w:hAnsi="Calibri" w:cs="Arial"/>
          <w:b/>
          <w:sz w:val="22"/>
          <w:szCs w:val="22"/>
        </w:rPr>
      </w:pPr>
      <w:r>
        <w:rPr>
          <w:rFonts w:ascii="Calibri" w:hAnsi="Calibri" w:cs="Arial"/>
          <w:b/>
          <w:sz w:val="22"/>
          <w:szCs w:val="22"/>
        </w:rPr>
        <w:t>Purpose</w:t>
      </w:r>
    </w:p>
    <w:p w:rsidR="00F42B93" w:rsidRPr="009C267A" w:rsidRDefault="00F42B93" w:rsidP="00F42B93">
      <w:pPr>
        <w:jc w:val="both"/>
        <w:rPr>
          <w:rFonts w:ascii="Calibri" w:hAnsi="Calibri" w:cs="Arial"/>
          <w:sz w:val="22"/>
          <w:szCs w:val="22"/>
        </w:rPr>
      </w:pPr>
    </w:p>
    <w:p w:rsidR="00F42B93" w:rsidRPr="009C267A" w:rsidRDefault="00DE4F7E" w:rsidP="00F42B93">
      <w:pPr>
        <w:jc w:val="both"/>
        <w:rPr>
          <w:rFonts w:ascii="Calibri" w:hAnsi="Calibri" w:cs="Arial"/>
          <w:b/>
          <w:sz w:val="22"/>
          <w:szCs w:val="22"/>
        </w:rPr>
      </w:pPr>
      <w:r w:rsidRPr="009C267A">
        <w:rPr>
          <w:rFonts w:ascii="Calibri" w:hAnsi="Calibri" w:cs="Arial"/>
          <w:sz w:val="22"/>
          <w:szCs w:val="22"/>
        </w:rPr>
        <w:t xml:space="preserve">The </w:t>
      </w:r>
      <w:r w:rsidR="004741D8" w:rsidRPr="009C267A">
        <w:rPr>
          <w:rFonts w:ascii="Calibri" w:hAnsi="Calibri" w:cs="Arial"/>
          <w:sz w:val="22"/>
          <w:szCs w:val="22"/>
        </w:rPr>
        <w:t xml:space="preserve">Senior Analyst/ </w:t>
      </w:r>
      <w:r w:rsidR="00DA6FAF" w:rsidRPr="009C267A">
        <w:rPr>
          <w:rFonts w:ascii="Calibri" w:hAnsi="Calibri" w:cs="Arial"/>
          <w:sz w:val="22"/>
          <w:szCs w:val="22"/>
        </w:rPr>
        <w:t>Analyst’s</w:t>
      </w:r>
      <w:r w:rsidR="000A4369" w:rsidRPr="009C267A">
        <w:rPr>
          <w:rFonts w:ascii="Calibri" w:hAnsi="Calibri" w:cs="Arial"/>
          <w:sz w:val="22"/>
          <w:szCs w:val="22"/>
        </w:rPr>
        <w:t xml:space="preserve"> </w:t>
      </w:r>
      <w:r w:rsidR="009C267A">
        <w:rPr>
          <w:rFonts w:ascii="Calibri" w:hAnsi="Calibri" w:cs="Arial"/>
          <w:sz w:val="22"/>
          <w:szCs w:val="22"/>
        </w:rPr>
        <w:t>role</w:t>
      </w:r>
      <w:r w:rsidR="004741D8" w:rsidRPr="009C267A">
        <w:rPr>
          <w:rFonts w:ascii="Calibri" w:hAnsi="Calibri" w:cs="Arial"/>
          <w:sz w:val="22"/>
          <w:szCs w:val="22"/>
        </w:rPr>
        <w:t>,</w:t>
      </w:r>
      <w:r w:rsidR="000A4369" w:rsidRPr="009C267A">
        <w:rPr>
          <w:rFonts w:ascii="Calibri" w:hAnsi="Calibri" w:cs="Arial"/>
          <w:sz w:val="22"/>
          <w:szCs w:val="22"/>
        </w:rPr>
        <w:t xml:space="preserve"> is </w:t>
      </w:r>
      <w:r w:rsidR="009C267A">
        <w:rPr>
          <w:rFonts w:ascii="Calibri" w:hAnsi="Calibri" w:cs="Arial"/>
          <w:sz w:val="22"/>
          <w:szCs w:val="22"/>
        </w:rPr>
        <w:t xml:space="preserve">to </w:t>
      </w:r>
      <w:proofErr w:type="spellStart"/>
      <w:r w:rsidR="009C267A">
        <w:rPr>
          <w:rFonts w:ascii="Calibri" w:hAnsi="Calibri" w:cs="Arial"/>
          <w:sz w:val="22"/>
          <w:szCs w:val="22"/>
        </w:rPr>
        <w:t>priovide</w:t>
      </w:r>
      <w:proofErr w:type="spellEnd"/>
      <w:r w:rsidR="004741D8" w:rsidRPr="009C267A">
        <w:rPr>
          <w:rFonts w:ascii="Calibri" w:hAnsi="Calibri" w:cs="Arial"/>
          <w:sz w:val="22"/>
          <w:szCs w:val="22"/>
        </w:rPr>
        <w:t xml:space="preserve"> </w:t>
      </w:r>
      <w:r w:rsidR="000A4369" w:rsidRPr="009C267A">
        <w:rPr>
          <w:rFonts w:ascii="Calibri" w:hAnsi="Calibri" w:cs="Arial"/>
          <w:sz w:val="22"/>
          <w:szCs w:val="22"/>
        </w:rPr>
        <w:t xml:space="preserve">research, data analysis and interpretation </w:t>
      </w:r>
      <w:r w:rsidR="004741D8" w:rsidRPr="009C267A">
        <w:rPr>
          <w:rFonts w:ascii="Calibri" w:hAnsi="Calibri" w:cs="Arial"/>
          <w:sz w:val="22"/>
          <w:szCs w:val="22"/>
        </w:rPr>
        <w:t xml:space="preserve">expertise which </w:t>
      </w:r>
      <w:r w:rsidR="000A4369" w:rsidRPr="009C267A">
        <w:rPr>
          <w:rFonts w:ascii="Calibri" w:hAnsi="Calibri" w:cs="Arial"/>
          <w:sz w:val="22"/>
          <w:szCs w:val="22"/>
        </w:rPr>
        <w:t>contribut</w:t>
      </w:r>
      <w:r w:rsidR="004741D8" w:rsidRPr="009C267A">
        <w:rPr>
          <w:rFonts w:ascii="Calibri" w:hAnsi="Calibri" w:cs="Arial"/>
          <w:sz w:val="22"/>
          <w:szCs w:val="22"/>
        </w:rPr>
        <w:t>e</w:t>
      </w:r>
      <w:r w:rsidR="002F4A0E" w:rsidRPr="009C267A">
        <w:rPr>
          <w:rFonts w:ascii="Calibri" w:hAnsi="Calibri" w:cs="Arial"/>
          <w:sz w:val="22"/>
          <w:szCs w:val="22"/>
        </w:rPr>
        <w:t>s</w:t>
      </w:r>
      <w:r w:rsidR="000A4369" w:rsidRPr="009C267A">
        <w:rPr>
          <w:rFonts w:ascii="Calibri" w:hAnsi="Calibri" w:cs="Arial"/>
          <w:sz w:val="22"/>
          <w:szCs w:val="22"/>
        </w:rPr>
        <w:t xml:space="preserve"> to the evidence bas</w:t>
      </w:r>
      <w:r w:rsidR="004741D8" w:rsidRPr="009C267A">
        <w:rPr>
          <w:rFonts w:ascii="Calibri" w:hAnsi="Calibri" w:cs="Arial"/>
          <w:sz w:val="22"/>
          <w:szCs w:val="22"/>
        </w:rPr>
        <w:t>e</w:t>
      </w:r>
      <w:r w:rsidR="002F4A0E" w:rsidRPr="009C267A">
        <w:rPr>
          <w:rFonts w:ascii="Calibri" w:hAnsi="Calibri" w:cs="Arial"/>
          <w:sz w:val="22"/>
          <w:szCs w:val="22"/>
        </w:rPr>
        <w:t xml:space="preserve"> </w:t>
      </w:r>
      <w:r w:rsidR="004741D8" w:rsidRPr="009C267A">
        <w:rPr>
          <w:rFonts w:ascii="Calibri" w:hAnsi="Calibri" w:cs="Arial"/>
          <w:sz w:val="22"/>
          <w:szCs w:val="22"/>
        </w:rPr>
        <w:t>that allow</w:t>
      </w:r>
      <w:r w:rsidR="002F4A0E" w:rsidRPr="009C267A">
        <w:rPr>
          <w:rFonts w:ascii="Calibri" w:hAnsi="Calibri" w:cs="Arial"/>
          <w:sz w:val="22"/>
          <w:szCs w:val="22"/>
        </w:rPr>
        <w:t>s</w:t>
      </w:r>
      <w:r w:rsidR="004741D8" w:rsidRPr="009C267A">
        <w:rPr>
          <w:rFonts w:ascii="Calibri" w:hAnsi="Calibri" w:cs="Arial"/>
          <w:sz w:val="22"/>
          <w:szCs w:val="22"/>
        </w:rPr>
        <w:t xml:space="preserve"> the Ministry to achieve its policy role of advising on how to best shape </w:t>
      </w:r>
      <w:r w:rsidR="002F4A0E" w:rsidRPr="009C267A">
        <w:rPr>
          <w:rFonts w:ascii="Calibri" w:hAnsi="Calibri" w:cs="Arial"/>
          <w:sz w:val="22"/>
          <w:szCs w:val="22"/>
        </w:rPr>
        <w:t xml:space="preserve">the </w:t>
      </w:r>
      <w:r w:rsidR="000A4369" w:rsidRPr="009C267A">
        <w:rPr>
          <w:rFonts w:ascii="Calibri" w:hAnsi="Calibri" w:cs="Arial"/>
          <w:sz w:val="22"/>
          <w:szCs w:val="22"/>
        </w:rPr>
        <w:t>NZ</w:t>
      </w:r>
      <w:r w:rsidR="002F4A0E" w:rsidRPr="009C267A">
        <w:rPr>
          <w:rFonts w:ascii="Calibri" w:hAnsi="Calibri" w:cs="Arial"/>
          <w:sz w:val="22"/>
          <w:szCs w:val="22"/>
        </w:rPr>
        <w:t xml:space="preserve"> transport system</w:t>
      </w:r>
      <w:r w:rsidR="000A4369" w:rsidRPr="009C267A">
        <w:rPr>
          <w:rFonts w:ascii="Calibri" w:hAnsi="Calibri" w:cs="Arial"/>
          <w:sz w:val="22"/>
          <w:szCs w:val="22"/>
        </w:rPr>
        <w:t>.</w:t>
      </w:r>
    </w:p>
    <w:p w:rsidR="00F42B93" w:rsidRPr="009C267A" w:rsidRDefault="00F42B93" w:rsidP="00F42B93">
      <w:pPr>
        <w:pStyle w:val="Footer"/>
        <w:tabs>
          <w:tab w:val="clear" w:pos="4252"/>
          <w:tab w:val="clear" w:pos="8504"/>
        </w:tabs>
        <w:rPr>
          <w:rFonts w:ascii="Calibri" w:hAnsi="Calibri" w:cs="Arial"/>
          <w:sz w:val="22"/>
          <w:szCs w:val="22"/>
          <w:lang w:val="en-NZ"/>
        </w:rPr>
      </w:pPr>
    </w:p>
    <w:p w:rsidR="009604CE" w:rsidRPr="00C1492F" w:rsidRDefault="009C267A" w:rsidP="00F42B93">
      <w:pPr>
        <w:pStyle w:val="Footer"/>
        <w:tabs>
          <w:tab w:val="clear" w:pos="4252"/>
          <w:tab w:val="clear" w:pos="8504"/>
        </w:tabs>
        <w:rPr>
          <w:rFonts w:ascii="Calibri" w:hAnsi="Calibri" w:cs="Arial"/>
          <w:color w:val="000000" w:themeColor="text1"/>
          <w:sz w:val="22"/>
          <w:szCs w:val="22"/>
          <w:lang w:val="en-NZ"/>
        </w:rPr>
      </w:pPr>
      <w:r w:rsidRPr="00C1492F">
        <w:rPr>
          <w:rFonts w:asciiTheme="minorHAnsi" w:hAnsiTheme="minorHAnsi" w:cs="Arial"/>
          <w:color w:val="000000" w:themeColor="text1"/>
          <w:sz w:val="22"/>
          <w:szCs w:val="22"/>
          <w:lang w:val="en-NZ"/>
        </w:rPr>
        <w:t xml:space="preserve">A Senior </w:t>
      </w:r>
      <w:r w:rsidR="007D32BB" w:rsidRPr="00C1492F">
        <w:rPr>
          <w:rFonts w:asciiTheme="minorHAnsi" w:hAnsiTheme="minorHAnsi" w:cs="Arial"/>
          <w:color w:val="000000" w:themeColor="text1"/>
          <w:sz w:val="22"/>
          <w:szCs w:val="22"/>
          <w:lang w:val="en-NZ"/>
        </w:rPr>
        <w:t xml:space="preserve">Analyst </w:t>
      </w:r>
      <w:r w:rsidRPr="00C1492F">
        <w:rPr>
          <w:rFonts w:asciiTheme="minorHAnsi" w:hAnsiTheme="minorHAnsi" w:cs="Arial"/>
          <w:color w:val="000000" w:themeColor="text1"/>
          <w:sz w:val="22"/>
          <w:szCs w:val="22"/>
          <w:lang w:val="en-NZ"/>
        </w:rPr>
        <w:t xml:space="preserve">demonstrates a leadership role in the Ministry and across the transport sector and </w:t>
      </w:r>
      <w:r w:rsidR="00F70F63" w:rsidRPr="00C1492F">
        <w:rPr>
          <w:rFonts w:asciiTheme="minorHAnsi" w:hAnsiTheme="minorHAnsi" w:cs="Arial"/>
          <w:color w:val="000000" w:themeColor="text1"/>
          <w:sz w:val="22"/>
          <w:szCs w:val="22"/>
          <w:lang w:val="en-NZ"/>
        </w:rPr>
        <w:t xml:space="preserve">has </w:t>
      </w:r>
      <w:r w:rsidRPr="00C1492F">
        <w:rPr>
          <w:rFonts w:asciiTheme="minorHAnsi" w:hAnsiTheme="minorHAnsi" w:cs="Arial"/>
          <w:color w:val="000000" w:themeColor="text1"/>
          <w:sz w:val="22"/>
          <w:szCs w:val="22"/>
          <w:lang w:val="en-NZ"/>
        </w:rPr>
        <w:t>previous relevant experience.</w:t>
      </w:r>
    </w:p>
    <w:p w:rsidR="00F42B93" w:rsidRPr="009C267A" w:rsidRDefault="00F42B93" w:rsidP="00F42B93">
      <w:pPr>
        <w:pStyle w:val="Heading4"/>
        <w:shd w:val="clear" w:color="auto" w:fill="C0C0C0"/>
        <w:spacing w:before="0" w:after="0"/>
        <w:rPr>
          <w:rFonts w:ascii="Calibri" w:hAnsi="Calibri" w:cs="Arial"/>
          <w:sz w:val="22"/>
          <w:szCs w:val="22"/>
        </w:rPr>
      </w:pPr>
      <w:r w:rsidRPr="009C267A">
        <w:rPr>
          <w:rFonts w:ascii="Calibri" w:hAnsi="Calibri" w:cs="Arial"/>
          <w:sz w:val="22"/>
          <w:szCs w:val="22"/>
        </w:rPr>
        <w:lastRenderedPageBreak/>
        <w:t>Key Accountabilities</w:t>
      </w:r>
    </w:p>
    <w:p w:rsidR="00F42B93" w:rsidRPr="009C267A" w:rsidRDefault="00F42B93" w:rsidP="00F42B93">
      <w:pPr>
        <w:tabs>
          <w:tab w:val="left" w:pos="709"/>
          <w:tab w:val="left" w:pos="5387"/>
        </w:tabs>
        <w:jc w:val="both"/>
        <w:rPr>
          <w:rFonts w:ascii="Calibri" w:hAnsi="Calibri" w:cs="Arial"/>
          <w:sz w:val="22"/>
          <w:szCs w:val="22"/>
        </w:rPr>
      </w:pPr>
    </w:p>
    <w:p w:rsidR="0020191C" w:rsidRPr="009C267A" w:rsidRDefault="0020191C" w:rsidP="001502BB">
      <w:pPr>
        <w:pStyle w:val="p0"/>
        <w:tabs>
          <w:tab w:val="left" w:pos="5387"/>
        </w:tabs>
        <w:spacing w:line="240" w:lineRule="auto"/>
        <w:rPr>
          <w:rFonts w:ascii="Calibri" w:hAnsi="Calibri" w:cs="Arial"/>
          <w:sz w:val="22"/>
          <w:szCs w:val="22"/>
          <w:lang w:val="en-AU"/>
        </w:rPr>
      </w:pPr>
      <w:r w:rsidRPr="009C267A">
        <w:rPr>
          <w:rFonts w:ascii="Calibri" w:hAnsi="Calibri" w:cs="Arial"/>
          <w:sz w:val="22"/>
          <w:szCs w:val="22"/>
          <w:lang w:val="en-AU"/>
        </w:rPr>
        <w:t xml:space="preserve">Ensure </w:t>
      </w:r>
      <w:r w:rsidR="0063183F" w:rsidRPr="009C267A">
        <w:rPr>
          <w:rFonts w:ascii="Calibri" w:hAnsi="Calibri" w:cs="Arial"/>
          <w:sz w:val="22"/>
          <w:szCs w:val="22"/>
          <w:lang w:val="en-AU"/>
        </w:rPr>
        <w:t xml:space="preserve">that </w:t>
      </w:r>
      <w:r w:rsidRPr="009C267A">
        <w:rPr>
          <w:rFonts w:ascii="Calibri" w:hAnsi="Calibri" w:cs="Arial"/>
          <w:sz w:val="22"/>
          <w:szCs w:val="22"/>
          <w:lang w:val="en-AU"/>
        </w:rPr>
        <w:t>the Ministry provides quality products and services in a timely way to the Minister through:</w:t>
      </w:r>
    </w:p>
    <w:p w:rsidR="0020191C" w:rsidRPr="009C267A" w:rsidRDefault="0020191C" w:rsidP="001502BB">
      <w:pPr>
        <w:tabs>
          <w:tab w:val="left" w:pos="709"/>
          <w:tab w:val="left" w:pos="5387"/>
        </w:tabs>
        <w:jc w:val="both"/>
        <w:rPr>
          <w:rFonts w:ascii="Calibri" w:hAnsi="Calibri" w:cs="Arial"/>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386"/>
      </w:tblGrid>
      <w:tr w:rsidR="00C74648" w:rsidRPr="009C267A" w:rsidTr="00681483">
        <w:tc>
          <w:tcPr>
            <w:tcW w:w="3227" w:type="dxa"/>
          </w:tcPr>
          <w:p w:rsidR="00C74648" w:rsidRPr="009C267A" w:rsidRDefault="00C74648" w:rsidP="001502BB">
            <w:pPr>
              <w:jc w:val="both"/>
              <w:rPr>
                <w:rFonts w:ascii="Calibri" w:hAnsi="Calibri" w:cs="Arial"/>
                <w:sz w:val="22"/>
                <w:szCs w:val="22"/>
                <w:lang w:val="en-NZ"/>
              </w:rPr>
            </w:pPr>
            <w:r w:rsidRPr="009C267A">
              <w:rPr>
                <w:rFonts w:ascii="Calibri" w:hAnsi="Calibri" w:cs="Arial"/>
                <w:sz w:val="22"/>
                <w:szCs w:val="22"/>
                <w:lang w:val="en-NZ"/>
              </w:rPr>
              <w:t>Purpose of the Role</w:t>
            </w:r>
          </w:p>
        </w:tc>
        <w:tc>
          <w:tcPr>
            <w:tcW w:w="5386" w:type="dxa"/>
          </w:tcPr>
          <w:p w:rsidR="00C74648" w:rsidRPr="009C267A" w:rsidRDefault="00C74648" w:rsidP="001502BB">
            <w:pPr>
              <w:jc w:val="both"/>
              <w:rPr>
                <w:rFonts w:ascii="Calibri" w:hAnsi="Calibri" w:cs="Arial"/>
                <w:sz w:val="22"/>
                <w:szCs w:val="22"/>
                <w:lang w:val="en-NZ"/>
              </w:rPr>
            </w:pPr>
            <w:r w:rsidRPr="009C267A">
              <w:rPr>
                <w:rFonts w:ascii="Calibri" w:hAnsi="Calibri" w:cs="Arial"/>
                <w:sz w:val="22"/>
                <w:szCs w:val="22"/>
                <w:lang w:val="en-NZ"/>
              </w:rPr>
              <w:t>Key Accountabilities and Deliverables</w:t>
            </w:r>
          </w:p>
        </w:tc>
      </w:tr>
      <w:tr w:rsidR="00C74648" w:rsidRPr="009C267A" w:rsidTr="00681483">
        <w:tc>
          <w:tcPr>
            <w:tcW w:w="3227" w:type="dxa"/>
          </w:tcPr>
          <w:p w:rsidR="00C74648" w:rsidRPr="009C267A" w:rsidRDefault="00C74648" w:rsidP="001502BB">
            <w:pPr>
              <w:jc w:val="both"/>
              <w:rPr>
                <w:rFonts w:ascii="Calibri" w:hAnsi="Calibri" w:cs="Arial"/>
                <w:sz w:val="22"/>
                <w:szCs w:val="22"/>
                <w:lang w:val="en-NZ"/>
              </w:rPr>
            </w:pPr>
            <w:r w:rsidRPr="009C267A">
              <w:rPr>
                <w:rFonts w:ascii="Calibri" w:hAnsi="Calibri" w:cs="Arial"/>
                <w:sz w:val="22"/>
                <w:szCs w:val="22"/>
                <w:lang w:val="en-NZ"/>
              </w:rPr>
              <w:t>Research and analysis</w:t>
            </w:r>
          </w:p>
        </w:tc>
        <w:tc>
          <w:tcPr>
            <w:tcW w:w="5386" w:type="dxa"/>
          </w:tcPr>
          <w:p w:rsidR="00C74648" w:rsidRPr="009C267A" w:rsidRDefault="00C74648" w:rsidP="001502BB">
            <w:pPr>
              <w:numPr>
                <w:ilvl w:val="0"/>
                <w:numId w:val="5"/>
              </w:numPr>
              <w:tabs>
                <w:tab w:val="left" w:pos="709"/>
              </w:tabs>
              <w:suppressAutoHyphens/>
              <w:rPr>
                <w:rFonts w:ascii="Calibri" w:hAnsi="Calibri" w:cs="Arial"/>
                <w:sz w:val="22"/>
                <w:szCs w:val="22"/>
              </w:rPr>
            </w:pPr>
            <w:r w:rsidRPr="009C267A">
              <w:rPr>
                <w:rFonts w:ascii="Calibri" w:hAnsi="Calibri" w:cs="Arial"/>
                <w:sz w:val="22"/>
                <w:szCs w:val="22"/>
              </w:rPr>
              <w:t>Provide expertise in relevant and emerging areas of transport research, literature reviewing, statistical methodology, research methodology and data analysis</w:t>
            </w:r>
          </w:p>
          <w:p w:rsidR="00C74648" w:rsidRPr="009C267A" w:rsidRDefault="00C74648" w:rsidP="001502BB">
            <w:pPr>
              <w:numPr>
                <w:ilvl w:val="0"/>
                <w:numId w:val="5"/>
              </w:numPr>
              <w:tabs>
                <w:tab w:val="left" w:pos="709"/>
              </w:tabs>
              <w:suppressAutoHyphens/>
              <w:rPr>
                <w:rFonts w:ascii="Calibri" w:hAnsi="Calibri" w:cs="Arial"/>
                <w:sz w:val="22"/>
                <w:szCs w:val="22"/>
              </w:rPr>
            </w:pPr>
            <w:r w:rsidRPr="009C267A">
              <w:rPr>
                <w:rFonts w:ascii="Calibri" w:hAnsi="Calibri" w:cs="Arial"/>
                <w:sz w:val="22"/>
                <w:szCs w:val="22"/>
                <w:lang w:val="en-NZ"/>
              </w:rPr>
              <w:t>Provide research and analytical leadership, advice and assistance within the field of expertise to others in the Group, to other sections of the Ministry and to the wider transport and research sectors</w:t>
            </w:r>
          </w:p>
          <w:p w:rsidR="00C74648" w:rsidRPr="009C267A" w:rsidRDefault="00C74648" w:rsidP="001502BB">
            <w:pPr>
              <w:numPr>
                <w:ilvl w:val="0"/>
                <w:numId w:val="5"/>
              </w:numPr>
              <w:tabs>
                <w:tab w:val="left" w:pos="709"/>
                <w:tab w:val="left" w:pos="5387"/>
              </w:tabs>
              <w:suppressAutoHyphens/>
              <w:rPr>
                <w:rFonts w:ascii="Calibri" w:hAnsi="Calibri" w:cs="Arial"/>
                <w:sz w:val="22"/>
                <w:szCs w:val="22"/>
                <w:lang w:val="en-NZ"/>
              </w:rPr>
            </w:pPr>
            <w:r w:rsidRPr="009C267A">
              <w:rPr>
                <w:rFonts w:ascii="Calibri" w:hAnsi="Calibri" w:cs="Arial"/>
                <w:sz w:val="22"/>
                <w:szCs w:val="22"/>
              </w:rPr>
              <w:t>Proactively identify, analyse and conduct research into transport trends, opportunities and issues</w:t>
            </w:r>
          </w:p>
          <w:p w:rsidR="00C74648" w:rsidRPr="009C267A" w:rsidRDefault="00C74648" w:rsidP="001502BB">
            <w:pPr>
              <w:numPr>
                <w:ilvl w:val="0"/>
                <w:numId w:val="5"/>
              </w:numPr>
              <w:tabs>
                <w:tab w:val="left" w:pos="709"/>
              </w:tabs>
              <w:suppressAutoHyphens/>
              <w:rPr>
                <w:rFonts w:ascii="Calibri" w:hAnsi="Calibri" w:cs="Arial"/>
                <w:sz w:val="22"/>
                <w:szCs w:val="22"/>
              </w:rPr>
            </w:pPr>
            <w:r w:rsidRPr="009C267A">
              <w:rPr>
                <w:rFonts w:ascii="Calibri" w:hAnsi="Calibri" w:cs="Arial"/>
                <w:sz w:val="22"/>
                <w:szCs w:val="22"/>
                <w:lang w:val="en-NZ"/>
              </w:rPr>
              <w:t>Undertake peer reviews of proposed research projects, draft or full research reports and articles, ongoing projects and completed research reports</w:t>
            </w:r>
          </w:p>
          <w:p w:rsidR="00C74648" w:rsidRPr="009C267A" w:rsidRDefault="00C74648" w:rsidP="001502BB">
            <w:pPr>
              <w:numPr>
                <w:ilvl w:val="0"/>
                <w:numId w:val="5"/>
              </w:numPr>
              <w:tabs>
                <w:tab w:val="left" w:pos="709"/>
              </w:tabs>
              <w:suppressAutoHyphens/>
              <w:rPr>
                <w:rFonts w:ascii="Calibri" w:hAnsi="Calibri" w:cs="Arial"/>
                <w:sz w:val="22"/>
                <w:szCs w:val="22"/>
              </w:rPr>
            </w:pPr>
            <w:r w:rsidRPr="009C267A">
              <w:rPr>
                <w:rFonts w:ascii="Calibri" w:hAnsi="Calibri" w:cs="Arial"/>
                <w:sz w:val="22"/>
                <w:szCs w:val="22"/>
              </w:rPr>
              <w:t>Undertake and contribute to projects and report findings</w:t>
            </w:r>
          </w:p>
          <w:p w:rsidR="00DA38BB" w:rsidRPr="009C267A" w:rsidRDefault="00DA38BB" w:rsidP="001502BB">
            <w:pPr>
              <w:numPr>
                <w:ilvl w:val="0"/>
                <w:numId w:val="5"/>
              </w:numPr>
              <w:tabs>
                <w:tab w:val="left" w:pos="709"/>
              </w:tabs>
              <w:suppressAutoHyphens/>
              <w:rPr>
                <w:rFonts w:ascii="Calibri" w:hAnsi="Calibri" w:cs="Arial"/>
                <w:sz w:val="22"/>
                <w:szCs w:val="22"/>
              </w:rPr>
            </w:pPr>
            <w:r w:rsidRPr="009C267A">
              <w:rPr>
                <w:rFonts w:ascii="Calibri" w:hAnsi="Calibri" w:cs="Arial"/>
                <w:sz w:val="22"/>
                <w:szCs w:val="22"/>
              </w:rPr>
              <w:t>Have an understanding of market research techniques and met</w:t>
            </w:r>
            <w:r w:rsidR="001C66EC" w:rsidRPr="009C267A">
              <w:rPr>
                <w:rFonts w:ascii="Calibri" w:hAnsi="Calibri" w:cs="Arial"/>
                <w:sz w:val="22"/>
                <w:szCs w:val="22"/>
              </w:rPr>
              <w:t>ho</w:t>
            </w:r>
            <w:r w:rsidR="00DE4F7E" w:rsidRPr="009C267A">
              <w:rPr>
                <w:rFonts w:ascii="Calibri" w:hAnsi="Calibri" w:cs="Arial"/>
                <w:sz w:val="22"/>
                <w:szCs w:val="22"/>
              </w:rPr>
              <w:t>dologies;</w:t>
            </w:r>
          </w:p>
          <w:p w:rsidR="001C66EC" w:rsidRPr="009C267A" w:rsidRDefault="001C66EC" w:rsidP="001C66EC">
            <w:pPr>
              <w:numPr>
                <w:ilvl w:val="0"/>
                <w:numId w:val="5"/>
              </w:numPr>
              <w:tabs>
                <w:tab w:val="left" w:pos="709"/>
              </w:tabs>
              <w:suppressAutoHyphens/>
              <w:rPr>
                <w:rFonts w:ascii="Calibri" w:hAnsi="Calibri" w:cs="Arial"/>
                <w:sz w:val="22"/>
                <w:szCs w:val="22"/>
              </w:rPr>
            </w:pPr>
            <w:r w:rsidRPr="009C267A">
              <w:rPr>
                <w:rFonts w:ascii="Calibri" w:hAnsi="Calibri" w:cs="Arial"/>
                <w:sz w:val="22"/>
                <w:szCs w:val="22"/>
              </w:rPr>
              <w:t>Have the ability to combine and or develop different research techniques and methodologies (</w:t>
            </w:r>
            <w:proofErr w:type="spellStart"/>
            <w:r w:rsidRPr="009C267A">
              <w:rPr>
                <w:rFonts w:ascii="Calibri" w:hAnsi="Calibri" w:cs="Arial"/>
                <w:sz w:val="22"/>
                <w:szCs w:val="22"/>
              </w:rPr>
              <w:t>ie</w:t>
            </w:r>
            <w:proofErr w:type="spellEnd"/>
            <w:r w:rsidRPr="009C267A">
              <w:rPr>
                <w:rFonts w:ascii="Calibri" w:hAnsi="Calibri" w:cs="Arial"/>
                <w:sz w:val="22"/>
                <w:szCs w:val="22"/>
              </w:rPr>
              <w:t xml:space="preserve"> market research techniques with non-market valuation techni</w:t>
            </w:r>
            <w:r w:rsidR="009C267A">
              <w:rPr>
                <w:rFonts w:ascii="Calibri" w:hAnsi="Calibri" w:cs="Arial"/>
                <w:sz w:val="22"/>
                <w:szCs w:val="22"/>
              </w:rPr>
              <w:t>ques</w:t>
            </w:r>
            <w:r w:rsidRPr="009C267A">
              <w:rPr>
                <w:rFonts w:ascii="Calibri" w:hAnsi="Calibri" w:cs="Arial"/>
                <w:sz w:val="22"/>
                <w:szCs w:val="22"/>
              </w:rPr>
              <w:t xml:space="preserve"> etc);</w:t>
            </w:r>
          </w:p>
        </w:tc>
      </w:tr>
      <w:tr w:rsidR="00C74648" w:rsidRPr="009C267A" w:rsidTr="00681483">
        <w:tc>
          <w:tcPr>
            <w:tcW w:w="3227" w:type="dxa"/>
          </w:tcPr>
          <w:p w:rsidR="00C74648" w:rsidRPr="009C267A" w:rsidRDefault="00C74648" w:rsidP="001502BB">
            <w:pPr>
              <w:jc w:val="both"/>
              <w:rPr>
                <w:rFonts w:ascii="Calibri" w:hAnsi="Calibri" w:cs="Arial"/>
                <w:sz w:val="22"/>
                <w:szCs w:val="22"/>
                <w:lang w:val="en-NZ"/>
              </w:rPr>
            </w:pPr>
            <w:r w:rsidRPr="009C267A">
              <w:rPr>
                <w:rFonts w:ascii="Calibri" w:hAnsi="Calibri" w:cs="Arial"/>
                <w:sz w:val="22"/>
                <w:szCs w:val="22"/>
                <w:lang w:val="en-NZ"/>
              </w:rPr>
              <w:t>Communication</w:t>
            </w:r>
          </w:p>
        </w:tc>
        <w:tc>
          <w:tcPr>
            <w:tcW w:w="5386" w:type="dxa"/>
          </w:tcPr>
          <w:p w:rsidR="00C74648" w:rsidRPr="009C267A" w:rsidRDefault="00C74648" w:rsidP="001502BB">
            <w:pPr>
              <w:numPr>
                <w:ilvl w:val="0"/>
                <w:numId w:val="6"/>
              </w:numPr>
              <w:tabs>
                <w:tab w:val="left" w:pos="709"/>
                <w:tab w:val="left" w:pos="5387"/>
              </w:tabs>
              <w:rPr>
                <w:rFonts w:ascii="Calibri" w:hAnsi="Calibri" w:cs="Arial"/>
                <w:sz w:val="22"/>
                <w:szCs w:val="22"/>
                <w:lang w:val="en-NZ"/>
              </w:rPr>
            </w:pPr>
            <w:r w:rsidRPr="009C267A">
              <w:rPr>
                <w:rFonts w:ascii="Calibri" w:hAnsi="Calibri" w:cs="Arial"/>
                <w:sz w:val="22"/>
                <w:szCs w:val="22"/>
                <w:lang w:val="en-NZ"/>
              </w:rPr>
              <w:t>Communicate transport analyses and research via conferences, publications and other media</w:t>
            </w:r>
          </w:p>
          <w:p w:rsidR="00C74648" w:rsidRPr="009C267A" w:rsidRDefault="00C74648" w:rsidP="001502BB">
            <w:pPr>
              <w:numPr>
                <w:ilvl w:val="0"/>
                <w:numId w:val="6"/>
              </w:numPr>
              <w:tabs>
                <w:tab w:val="left" w:pos="709"/>
              </w:tabs>
              <w:suppressAutoHyphens/>
              <w:rPr>
                <w:rFonts w:ascii="Calibri" w:hAnsi="Calibri" w:cs="Arial"/>
                <w:sz w:val="22"/>
                <w:szCs w:val="22"/>
                <w:lang w:val="en-NZ"/>
              </w:rPr>
            </w:pPr>
            <w:r w:rsidRPr="009C267A">
              <w:rPr>
                <w:rFonts w:ascii="Calibri" w:hAnsi="Calibri" w:cs="Arial"/>
                <w:sz w:val="22"/>
                <w:szCs w:val="22"/>
                <w:lang w:val="en-NZ"/>
              </w:rPr>
              <w:t>Contribute advice and other input to the development of policy and strategy, key transport documents and related material</w:t>
            </w:r>
            <w:r w:rsidR="00DE4F7E" w:rsidRPr="009C267A">
              <w:rPr>
                <w:rFonts w:ascii="Calibri" w:hAnsi="Calibri" w:cs="Arial"/>
                <w:sz w:val="22"/>
                <w:szCs w:val="22"/>
                <w:lang w:val="en-NZ"/>
              </w:rPr>
              <w:t>;</w:t>
            </w:r>
          </w:p>
          <w:p w:rsidR="001C66EC" w:rsidRPr="009C267A" w:rsidRDefault="00C74648" w:rsidP="00DE4F7E">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lang w:val="en-NZ"/>
              </w:rPr>
              <w:t>Enhance contact and communication with transport agencies and groups</w:t>
            </w:r>
            <w:r w:rsidR="00DE4F7E" w:rsidRPr="009C267A">
              <w:rPr>
                <w:rFonts w:ascii="Calibri" w:hAnsi="Calibri" w:cs="Arial"/>
                <w:sz w:val="22"/>
                <w:szCs w:val="22"/>
              </w:rPr>
              <w:t>;</w:t>
            </w:r>
          </w:p>
        </w:tc>
      </w:tr>
      <w:tr w:rsidR="00C74648" w:rsidRPr="009C267A" w:rsidTr="00681483">
        <w:tc>
          <w:tcPr>
            <w:tcW w:w="3227" w:type="dxa"/>
          </w:tcPr>
          <w:p w:rsidR="00C74648" w:rsidRPr="009C267A" w:rsidRDefault="00C74648" w:rsidP="001502BB">
            <w:pPr>
              <w:jc w:val="both"/>
              <w:rPr>
                <w:rFonts w:ascii="Calibri" w:hAnsi="Calibri" w:cs="Arial"/>
                <w:sz w:val="22"/>
                <w:szCs w:val="22"/>
                <w:lang w:val="en-NZ"/>
              </w:rPr>
            </w:pPr>
            <w:r w:rsidRPr="009C267A">
              <w:rPr>
                <w:rFonts w:ascii="Calibri" w:hAnsi="Calibri" w:cs="Arial"/>
                <w:sz w:val="22"/>
                <w:szCs w:val="22"/>
                <w:lang w:val="en-NZ"/>
              </w:rPr>
              <w:t>General functions</w:t>
            </w:r>
          </w:p>
        </w:tc>
        <w:tc>
          <w:tcPr>
            <w:tcW w:w="5386" w:type="dxa"/>
          </w:tcPr>
          <w:p w:rsidR="00C74648" w:rsidRPr="009C267A" w:rsidRDefault="00C74648" w:rsidP="001502BB">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rPr>
              <w:t>Respond promptly to Ministerial requests, Parliamentary questions and requests for information under the Official Information Act</w:t>
            </w:r>
          </w:p>
          <w:p w:rsidR="00C74648" w:rsidRPr="009C267A" w:rsidRDefault="00C74648" w:rsidP="001502BB">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rPr>
              <w:t>Respond promptly to public or media queries</w:t>
            </w:r>
          </w:p>
          <w:p w:rsidR="00C74648" w:rsidRPr="009C267A" w:rsidRDefault="00C74648" w:rsidP="001502BB">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rPr>
              <w:t>Represent the Ministry of Transport to a wide range of interest groups, including government agencies, the transport sector and community groups</w:t>
            </w:r>
          </w:p>
          <w:p w:rsidR="00C74648" w:rsidRPr="009C267A" w:rsidRDefault="00C74648" w:rsidP="001502BB">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rPr>
              <w:t xml:space="preserve">Contribute to team, Group and Ministry planning processes, and to the development of strategies and work programmes </w:t>
            </w:r>
          </w:p>
          <w:p w:rsidR="00C74648" w:rsidRPr="009C267A" w:rsidRDefault="00C74648" w:rsidP="001502BB">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lang w:val="en-NZ"/>
              </w:rPr>
              <w:t>Attend Cabinet Committees and Select Committees, as required</w:t>
            </w:r>
          </w:p>
          <w:p w:rsidR="00681483" w:rsidRPr="009C267A" w:rsidRDefault="00681483" w:rsidP="00681483">
            <w:pPr>
              <w:numPr>
                <w:ilvl w:val="0"/>
                <w:numId w:val="7"/>
              </w:numPr>
              <w:tabs>
                <w:tab w:val="left" w:pos="709"/>
                <w:tab w:val="left" w:pos="1134"/>
                <w:tab w:val="left" w:pos="5387"/>
              </w:tabs>
              <w:rPr>
                <w:rFonts w:ascii="Calibri" w:hAnsi="Calibri" w:cs="Arial"/>
                <w:sz w:val="22"/>
                <w:szCs w:val="22"/>
              </w:rPr>
            </w:pPr>
            <w:r w:rsidRPr="009C267A">
              <w:rPr>
                <w:rFonts w:ascii="Calibri" w:hAnsi="Calibri" w:cs="Arial"/>
                <w:sz w:val="22"/>
                <w:szCs w:val="22"/>
                <w:lang w:val="en-GB"/>
              </w:rPr>
              <w:t xml:space="preserve">Ensure records are created and maintained in accordance with the Public Records Act 2005 (specific recordkeeping responsibilities are located in the Ministry’s Information Management Policy under “Information ownership, roles and </w:t>
            </w:r>
            <w:r w:rsidRPr="009C267A">
              <w:rPr>
                <w:rFonts w:ascii="Calibri" w:hAnsi="Calibri" w:cs="Arial"/>
                <w:sz w:val="22"/>
                <w:szCs w:val="22"/>
                <w:lang w:val="en-GB"/>
              </w:rPr>
              <w:lastRenderedPageBreak/>
              <w:t>responsibilities”)</w:t>
            </w:r>
            <w:r w:rsidRPr="009C267A">
              <w:rPr>
                <w:rFonts w:ascii="Calibri" w:hAnsi="Calibri" w:cs="Arial"/>
                <w:sz w:val="22"/>
                <w:szCs w:val="22"/>
              </w:rPr>
              <w:t xml:space="preserve"> </w:t>
            </w:r>
          </w:p>
          <w:p w:rsidR="00C74648" w:rsidRPr="009C267A" w:rsidRDefault="00C74648" w:rsidP="001502BB">
            <w:pPr>
              <w:numPr>
                <w:ilvl w:val="0"/>
                <w:numId w:val="6"/>
              </w:numPr>
              <w:tabs>
                <w:tab w:val="left" w:pos="709"/>
                <w:tab w:val="left" w:pos="5387"/>
              </w:tabs>
              <w:rPr>
                <w:rFonts w:ascii="Calibri" w:hAnsi="Calibri" w:cs="Arial"/>
                <w:sz w:val="22"/>
                <w:szCs w:val="22"/>
                <w:lang w:val="en-NZ"/>
              </w:rPr>
            </w:pPr>
            <w:r w:rsidRPr="009C267A">
              <w:rPr>
                <w:rFonts w:ascii="Calibri" w:hAnsi="Calibri" w:cs="Arial"/>
                <w:sz w:val="22"/>
                <w:szCs w:val="22"/>
                <w:lang w:val="en-NZ"/>
              </w:rPr>
              <w:t>Undertake any other tasks, as requested</w:t>
            </w:r>
          </w:p>
        </w:tc>
      </w:tr>
    </w:tbl>
    <w:p w:rsidR="00C74648" w:rsidRPr="009C267A" w:rsidRDefault="00C74648" w:rsidP="001502BB">
      <w:pPr>
        <w:tabs>
          <w:tab w:val="left" w:pos="709"/>
          <w:tab w:val="left" w:pos="5387"/>
        </w:tabs>
        <w:jc w:val="both"/>
        <w:rPr>
          <w:rFonts w:ascii="Calibri" w:hAnsi="Calibri" w:cs="Arial"/>
          <w:sz w:val="22"/>
          <w:szCs w:val="22"/>
        </w:rPr>
      </w:pPr>
    </w:p>
    <w:p w:rsidR="0020191C" w:rsidRPr="009C267A" w:rsidRDefault="0020191C" w:rsidP="001502BB">
      <w:pPr>
        <w:tabs>
          <w:tab w:val="left" w:pos="709"/>
          <w:tab w:val="left" w:pos="1134"/>
          <w:tab w:val="left" w:pos="5387"/>
        </w:tabs>
        <w:rPr>
          <w:rFonts w:ascii="Calibri" w:hAnsi="Calibri" w:cs="Arial"/>
          <w:sz w:val="22"/>
          <w:szCs w:val="22"/>
          <w:lang w:val="en-NZ"/>
        </w:rPr>
      </w:pPr>
    </w:p>
    <w:p w:rsidR="0020191C" w:rsidRPr="009C267A" w:rsidRDefault="0020191C" w:rsidP="001502BB">
      <w:pPr>
        <w:shd w:val="clear" w:color="auto" w:fill="C0C0C0"/>
        <w:jc w:val="both"/>
        <w:rPr>
          <w:rFonts w:ascii="Calibri" w:hAnsi="Calibri" w:cs="Arial"/>
          <w:b/>
          <w:sz w:val="22"/>
          <w:szCs w:val="22"/>
          <w:shd w:val="clear" w:color="auto" w:fill="C0C0C0"/>
          <w:lang w:val="en-NZ"/>
        </w:rPr>
      </w:pPr>
      <w:r w:rsidRPr="009C267A">
        <w:rPr>
          <w:rFonts w:ascii="Calibri" w:hAnsi="Calibri" w:cs="Arial"/>
          <w:b/>
          <w:sz w:val="22"/>
          <w:szCs w:val="22"/>
          <w:shd w:val="clear" w:color="auto" w:fill="C0C0C0"/>
          <w:lang w:val="en-NZ"/>
        </w:rPr>
        <w:t>Person Specification</w:t>
      </w:r>
    </w:p>
    <w:p w:rsidR="0020191C" w:rsidRPr="009C267A" w:rsidRDefault="0020191C" w:rsidP="001502BB">
      <w:pPr>
        <w:tabs>
          <w:tab w:val="left" w:pos="1080"/>
        </w:tabs>
        <w:jc w:val="both"/>
        <w:rPr>
          <w:rFonts w:ascii="Calibri" w:hAnsi="Calibri" w:cs="Arial"/>
          <w:sz w:val="22"/>
          <w:szCs w:val="22"/>
          <w:lang w:val="en-NZ"/>
        </w:rPr>
      </w:pPr>
    </w:p>
    <w:p w:rsidR="0020191C" w:rsidRPr="009C267A" w:rsidRDefault="0020191C" w:rsidP="001502BB">
      <w:pPr>
        <w:pStyle w:val="Heading5"/>
        <w:rPr>
          <w:rFonts w:ascii="Calibri" w:hAnsi="Calibri" w:cs="Arial"/>
          <w:sz w:val="22"/>
          <w:szCs w:val="22"/>
        </w:rPr>
      </w:pPr>
      <w:r w:rsidRPr="009C267A">
        <w:rPr>
          <w:rFonts w:ascii="Calibri" w:hAnsi="Calibri" w:cs="Arial"/>
          <w:sz w:val="22"/>
          <w:szCs w:val="22"/>
        </w:rPr>
        <w:t>Qualifications</w:t>
      </w:r>
    </w:p>
    <w:p w:rsidR="0020191C" w:rsidRPr="009C267A" w:rsidRDefault="0020191C" w:rsidP="001502BB">
      <w:pPr>
        <w:numPr>
          <w:ilvl w:val="0"/>
          <w:numId w:val="1"/>
        </w:numPr>
        <w:tabs>
          <w:tab w:val="left" w:pos="1080"/>
        </w:tabs>
        <w:rPr>
          <w:rFonts w:ascii="Calibri" w:hAnsi="Calibri" w:cs="Arial"/>
          <w:sz w:val="22"/>
          <w:szCs w:val="22"/>
          <w:lang w:val="en-NZ"/>
        </w:rPr>
      </w:pPr>
      <w:proofErr w:type="gramStart"/>
      <w:r w:rsidRPr="009C267A">
        <w:rPr>
          <w:rFonts w:ascii="Calibri" w:hAnsi="Calibri" w:cs="Arial"/>
          <w:sz w:val="22"/>
          <w:szCs w:val="22"/>
          <w:lang w:val="en-NZ"/>
        </w:rPr>
        <w:t xml:space="preserve">A </w:t>
      </w:r>
      <w:r w:rsidR="00026412" w:rsidRPr="009C267A">
        <w:rPr>
          <w:rFonts w:ascii="Calibri" w:hAnsi="Calibri" w:cs="Arial"/>
          <w:sz w:val="22"/>
          <w:szCs w:val="22"/>
          <w:lang w:val="en-NZ"/>
        </w:rPr>
        <w:t xml:space="preserve">graduate </w:t>
      </w:r>
      <w:r w:rsidR="00EC28CB" w:rsidRPr="009C267A">
        <w:rPr>
          <w:rFonts w:ascii="Calibri" w:hAnsi="Calibri" w:cs="Arial"/>
          <w:sz w:val="22"/>
          <w:szCs w:val="22"/>
          <w:lang w:val="en-NZ"/>
        </w:rPr>
        <w:t>q</w:t>
      </w:r>
      <w:r w:rsidRPr="009C267A">
        <w:rPr>
          <w:rFonts w:ascii="Calibri" w:hAnsi="Calibri" w:cs="Arial"/>
          <w:sz w:val="22"/>
          <w:szCs w:val="22"/>
          <w:lang w:val="en-NZ"/>
        </w:rPr>
        <w:t>ualification in a</w:t>
      </w:r>
      <w:r w:rsidR="0011779D" w:rsidRPr="009C267A">
        <w:rPr>
          <w:rFonts w:ascii="Calibri" w:hAnsi="Calibri" w:cs="Arial"/>
          <w:sz w:val="22"/>
          <w:szCs w:val="22"/>
          <w:lang w:val="en-NZ"/>
        </w:rPr>
        <w:t xml:space="preserve"> relevant</w:t>
      </w:r>
      <w:r w:rsidRPr="009C267A">
        <w:rPr>
          <w:rFonts w:ascii="Calibri" w:hAnsi="Calibri" w:cs="Arial"/>
          <w:sz w:val="22"/>
          <w:szCs w:val="22"/>
          <w:lang w:val="en-NZ"/>
        </w:rPr>
        <w:t xml:space="preserve"> </w:t>
      </w:r>
      <w:r w:rsidR="003726E6" w:rsidRPr="009C267A">
        <w:rPr>
          <w:rFonts w:ascii="Calibri" w:hAnsi="Calibri" w:cs="Arial"/>
          <w:sz w:val="22"/>
          <w:szCs w:val="22"/>
          <w:lang w:val="en-NZ"/>
        </w:rPr>
        <w:t>scientific</w:t>
      </w:r>
      <w:r w:rsidR="002E243D" w:rsidRPr="009C267A">
        <w:rPr>
          <w:rFonts w:ascii="Calibri" w:hAnsi="Calibri" w:cs="Arial"/>
          <w:sz w:val="22"/>
          <w:szCs w:val="22"/>
          <w:lang w:val="en-NZ"/>
        </w:rPr>
        <w:t xml:space="preserve">, </w:t>
      </w:r>
      <w:r w:rsidR="001C66EC" w:rsidRPr="009C267A">
        <w:rPr>
          <w:rFonts w:ascii="Calibri" w:hAnsi="Calibri" w:cs="Arial"/>
          <w:sz w:val="22"/>
          <w:szCs w:val="22"/>
          <w:lang w:val="en-NZ"/>
        </w:rPr>
        <w:t>statistical</w:t>
      </w:r>
      <w:r w:rsidR="00A13AFB" w:rsidRPr="009C267A">
        <w:rPr>
          <w:rFonts w:ascii="Calibri" w:hAnsi="Calibri" w:cs="Arial"/>
          <w:sz w:val="22"/>
          <w:szCs w:val="22"/>
          <w:lang w:val="en-NZ"/>
        </w:rPr>
        <w:t xml:space="preserve">, </w:t>
      </w:r>
      <w:r w:rsidR="002E243D" w:rsidRPr="009C267A">
        <w:rPr>
          <w:rFonts w:ascii="Calibri" w:hAnsi="Calibri" w:cs="Arial"/>
          <w:sz w:val="22"/>
          <w:szCs w:val="22"/>
          <w:lang w:val="en-NZ"/>
        </w:rPr>
        <w:t>engineering</w:t>
      </w:r>
      <w:r w:rsidR="00A13AFB" w:rsidRPr="009C267A">
        <w:rPr>
          <w:rFonts w:ascii="Calibri" w:hAnsi="Calibri" w:cs="Arial"/>
          <w:sz w:val="22"/>
          <w:szCs w:val="22"/>
          <w:lang w:val="en-NZ"/>
        </w:rPr>
        <w:t xml:space="preserve"> or relevant </w:t>
      </w:r>
      <w:r w:rsidR="005474F0" w:rsidRPr="009C267A">
        <w:rPr>
          <w:rFonts w:ascii="Calibri" w:hAnsi="Calibri" w:cs="Arial"/>
          <w:sz w:val="22"/>
          <w:szCs w:val="22"/>
          <w:lang w:val="en-NZ"/>
        </w:rPr>
        <w:t>discipline</w:t>
      </w:r>
      <w:r w:rsidR="00AF2F15" w:rsidRPr="009C267A">
        <w:rPr>
          <w:rFonts w:ascii="Calibri" w:hAnsi="Calibri" w:cs="Arial"/>
          <w:sz w:val="22"/>
          <w:szCs w:val="22"/>
          <w:lang w:val="en-NZ"/>
        </w:rPr>
        <w:t>.</w:t>
      </w:r>
      <w:proofErr w:type="gramEnd"/>
    </w:p>
    <w:p w:rsidR="0020191C" w:rsidRPr="009C267A" w:rsidRDefault="0020191C" w:rsidP="001502BB">
      <w:pPr>
        <w:tabs>
          <w:tab w:val="left" w:pos="1080"/>
        </w:tabs>
        <w:jc w:val="both"/>
        <w:rPr>
          <w:rFonts w:ascii="Calibri" w:hAnsi="Calibri" w:cs="Arial"/>
          <w:sz w:val="22"/>
          <w:szCs w:val="22"/>
          <w:lang w:val="en-NZ"/>
        </w:rPr>
      </w:pPr>
    </w:p>
    <w:p w:rsidR="009C267A" w:rsidRDefault="0020191C" w:rsidP="009C267A">
      <w:pPr>
        <w:pStyle w:val="Heading5"/>
        <w:rPr>
          <w:rFonts w:ascii="Calibri" w:hAnsi="Calibri" w:cs="Arial"/>
          <w:sz w:val="22"/>
          <w:szCs w:val="22"/>
        </w:rPr>
      </w:pPr>
      <w:r w:rsidRPr="009C267A">
        <w:rPr>
          <w:rFonts w:ascii="Calibri" w:hAnsi="Calibri" w:cs="Arial"/>
          <w:sz w:val="22"/>
          <w:szCs w:val="22"/>
        </w:rPr>
        <w:t>Experience</w:t>
      </w:r>
    </w:p>
    <w:p w:rsidR="009C267A" w:rsidRPr="009C267A" w:rsidRDefault="009C267A" w:rsidP="009C267A">
      <w:pPr>
        <w:pStyle w:val="ListParagraph"/>
        <w:numPr>
          <w:ilvl w:val="0"/>
          <w:numId w:val="27"/>
        </w:numPr>
        <w:suppressAutoHyphens/>
        <w:rPr>
          <w:rFonts w:asciiTheme="minorHAnsi" w:hAnsiTheme="minorHAnsi"/>
          <w:spacing w:val="-2"/>
          <w:lang w:val="en-GB"/>
        </w:rPr>
      </w:pPr>
      <w:r w:rsidRPr="009C267A">
        <w:rPr>
          <w:rFonts w:asciiTheme="minorHAnsi" w:hAnsiTheme="minorHAnsi"/>
          <w:spacing w:val="-2"/>
          <w:lang w:val="en-GB"/>
        </w:rPr>
        <w:t>A Senior A</w:t>
      </w:r>
      <w:r w:rsidR="007D32BB">
        <w:rPr>
          <w:rFonts w:asciiTheme="minorHAnsi" w:hAnsiTheme="minorHAnsi"/>
          <w:spacing w:val="-2"/>
          <w:lang w:val="en-GB"/>
        </w:rPr>
        <w:t>nalyst</w:t>
      </w:r>
      <w:r w:rsidRPr="009C267A">
        <w:rPr>
          <w:rFonts w:asciiTheme="minorHAnsi" w:hAnsiTheme="minorHAnsi"/>
          <w:spacing w:val="-2"/>
          <w:lang w:val="en-GB"/>
        </w:rPr>
        <w:t xml:space="preserve"> </w:t>
      </w:r>
      <w:r w:rsidR="007D32BB">
        <w:rPr>
          <w:rFonts w:asciiTheme="minorHAnsi" w:hAnsiTheme="minorHAnsi"/>
          <w:spacing w:val="-2"/>
          <w:lang w:val="en-GB"/>
        </w:rPr>
        <w:t>is</w:t>
      </w:r>
      <w:r w:rsidRPr="009C267A">
        <w:rPr>
          <w:rFonts w:asciiTheme="minorHAnsi" w:hAnsiTheme="minorHAnsi"/>
          <w:spacing w:val="-2"/>
          <w:lang w:val="en-GB"/>
        </w:rPr>
        <w:t xml:space="preserve"> expected to have a minimum of 3 years experience in a similar role</w:t>
      </w:r>
    </w:p>
    <w:p w:rsidR="006915CB" w:rsidRPr="009C267A" w:rsidRDefault="006915CB" w:rsidP="009C267A">
      <w:pPr>
        <w:pStyle w:val="Heading5"/>
        <w:numPr>
          <w:ilvl w:val="0"/>
          <w:numId w:val="27"/>
        </w:numPr>
        <w:tabs>
          <w:tab w:val="clear" w:pos="1080"/>
          <w:tab w:val="left" w:pos="426"/>
        </w:tabs>
        <w:rPr>
          <w:rFonts w:ascii="Calibri" w:hAnsi="Calibri" w:cs="Arial"/>
          <w:b w:val="0"/>
          <w:i w:val="0"/>
          <w:sz w:val="22"/>
          <w:szCs w:val="22"/>
        </w:rPr>
      </w:pPr>
      <w:r w:rsidRPr="009C267A">
        <w:rPr>
          <w:rFonts w:ascii="Calibri" w:hAnsi="Calibri" w:cs="Arial"/>
          <w:b w:val="0"/>
          <w:i w:val="0"/>
          <w:sz w:val="22"/>
          <w:szCs w:val="22"/>
        </w:rPr>
        <w:t xml:space="preserve">Excellent understanding of </w:t>
      </w:r>
      <w:r w:rsidR="005368D6" w:rsidRPr="009C267A">
        <w:rPr>
          <w:rFonts w:ascii="Calibri" w:hAnsi="Calibri" w:cs="Arial"/>
          <w:b w:val="0"/>
          <w:i w:val="0"/>
          <w:sz w:val="22"/>
          <w:szCs w:val="22"/>
        </w:rPr>
        <w:t>research</w:t>
      </w:r>
      <w:r w:rsidR="003726E6" w:rsidRPr="009C267A">
        <w:rPr>
          <w:rFonts w:ascii="Calibri" w:hAnsi="Calibri" w:cs="Arial"/>
          <w:b w:val="0"/>
          <w:i w:val="0"/>
          <w:sz w:val="22"/>
          <w:szCs w:val="22"/>
        </w:rPr>
        <w:t xml:space="preserve"> </w:t>
      </w:r>
      <w:proofErr w:type="gramStart"/>
      <w:r w:rsidR="003726E6" w:rsidRPr="009C267A">
        <w:rPr>
          <w:rFonts w:ascii="Calibri" w:hAnsi="Calibri" w:cs="Arial"/>
          <w:b w:val="0"/>
          <w:i w:val="0"/>
          <w:sz w:val="22"/>
          <w:szCs w:val="22"/>
        </w:rPr>
        <w:t xml:space="preserve">principles and </w:t>
      </w:r>
      <w:r w:rsidRPr="009C267A">
        <w:rPr>
          <w:rFonts w:ascii="Calibri" w:hAnsi="Calibri" w:cs="Arial"/>
          <w:b w:val="0"/>
          <w:i w:val="0"/>
          <w:sz w:val="22"/>
          <w:szCs w:val="22"/>
        </w:rPr>
        <w:t>methodology</w:t>
      </w:r>
      <w:proofErr w:type="gramEnd"/>
      <w:r w:rsidRPr="009C267A">
        <w:rPr>
          <w:rFonts w:ascii="Calibri" w:hAnsi="Calibri" w:cs="Arial"/>
          <w:b w:val="0"/>
          <w:i w:val="0"/>
          <w:sz w:val="22"/>
          <w:szCs w:val="22"/>
        </w:rPr>
        <w:t xml:space="preserve"> and an ability to apply these principles</w:t>
      </w:r>
      <w:r w:rsidR="003761B4" w:rsidRPr="009C267A">
        <w:rPr>
          <w:rFonts w:ascii="Calibri" w:hAnsi="Calibri" w:cs="Arial"/>
          <w:b w:val="0"/>
          <w:i w:val="0"/>
          <w:sz w:val="22"/>
          <w:szCs w:val="22"/>
        </w:rPr>
        <w:t>.</w:t>
      </w:r>
    </w:p>
    <w:p w:rsidR="005474F0" w:rsidRPr="009C267A" w:rsidRDefault="005474F0" w:rsidP="001502BB">
      <w:pPr>
        <w:numPr>
          <w:ilvl w:val="0"/>
          <w:numId w:val="2"/>
        </w:numPr>
        <w:tabs>
          <w:tab w:val="left" w:pos="1080"/>
        </w:tabs>
        <w:rPr>
          <w:rFonts w:ascii="Calibri" w:hAnsi="Calibri" w:cs="Arial"/>
          <w:sz w:val="22"/>
          <w:szCs w:val="22"/>
          <w:lang w:val="en-NZ"/>
        </w:rPr>
      </w:pPr>
      <w:proofErr w:type="gramStart"/>
      <w:r w:rsidRPr="009C267A">
        <w:rPr>
          <w:rFonts w:ascii="Calibri" w:hAnsi="Calibri" w:cs="Arial"/>
          <w:sz w:val="22"/>
          <w:szCs w:val="22"/>
        </w:rPr>
        <w:t>Research experience</w:t>
      </w:r>
      <w:r w:rsidR="003761B4" w:rsidRPr="009C267A">
        <w:rPr>
          <w:rFonts w:ascii="Calibri" w:hAnsi="Calibri" w:cs="Arial"/>
          <w:sz w:val="22"/>
          <w:szCs w:val="22"/>
        </w:rPr>
        <w:t>,</w:t>
      </w:r>
      <w:r w:rsidRPr="009C267A">
        <w:rPr>
          <w:rFonts w:ascii="Calibri" w:hAnsi="Calibri" w:cs="Arial"/>
          <w:sz w:val="22"/>
          <w:szCs w:val="22"/>
        </w:rPr>
        <w:t xml:space="preserve"> including a solid grounding in quantitative </w:t>
      </w:r>
      <w:r w:rsidR="003726E6" w:rsidRPr="009C267A">
        <w:rPr>
          <w:rFonts w:ascii="Calibri" w:hAnsi="Calibri" w:cs="Arial"/>
          <w:sz w:val="22"/>
          <w:szCs w:val="22"/>
        </w:rPr>
        <w:t xml:space="preserve">and/or qualitative </w:t>
      </w:r>
      <w:r w:rsidRPr="009C267A">
        <w:rPr>
          <w:rFonts w:ascii="Calibri" w:hAnsi="Calibri" w:cs="Arial"/>
          <w:sz w:val="22"/>
          <w:szCs w:val="22"/>
        </w:rPr>
        <w:t>methods of analysis</w:t>
      </w:r>
      <w:r w:rsidR="003761B4" w:rsidRPr="009C267A">
        <w:rPr>
          <w:rFonts w:ascii="Calibri" w:hAnsi="Calibri" w:cs="Arial"/>
          <w:sz w:val="22"/>
          <w:szCs w:val="22"/>
        </w:rPr>
        <w:t>.</w:t>
      </w:r>
      <w:proofErr w:type="gramEnd"/>
    </w:p>
    <w:p w:rsidR="005474F0" w:rsidRPr="009C267A" w:rsidRDefault="005474F0" w:rsidP="001502BB">
      <w:pPr>
        <w:numPr>
          <w:ilvl w:val="0"/>
          <w:numId w:val="2"/>
        </w:numPr>
        <w:tabs>
          <w:tab w:val="left" w:pos="1080"/>
        </w:tabs>
        <w:rPr>
          <w:rFonts w:ascii="Calibri" w:hAnsi="Calibri" w:cs="Arial"/>
          <w:sz w:val="22"/>
          <w:szCs w:val="22"/>
          <w:lang w:val="en-NZ"/>
        </w:rPr>
      </w:pPr>
      <w:r w:rsidRPr="009C267A">
        <w:rPr>
          <w:rFonts w:ascii="Calibri" w:hAnsi="Calibri" w:cs="Arial"/>
          <w:sz w:val="22"/>
          <w:szCs w:val="22"/>
        </w:rPr>
        <w:t>A sound understanding of statistical methodology and the use of statistical software (exper</w:t>
      </w:r>
      <w:r w:rsidR="002C0B8E" w:rsidRPr="009C267A">
        <w:rPr>
          <w:rFonts w:ascii="Calibri" w:hAnsi="Calibri" w:cs="Arial"/>
          <w:sz w:val="22"/>
          <w:szCs w:val="22"/>
        </w:rPr>
        <w:t>tise in</w:t>
      </w:r>
      <w:r w:rsidRPr="009C267A">
        <w:rPr>
          <w:rFonts w:ascii="Calibri" w:hAnsi="Calibri" w:cs="Arial"/>
          <w:sz w:val="22"/>
          <w:szCs w:val="22"/>
        </w:rPr>
        <w:t xml:space="preserve"> SAS would be an advantage)</w:t>
      </w:r>
      <w:r w:rsidR="003761B4" w:rsidRPr="009C267A">
        <w:rPr>
          <w:rFonts w:ascii="Calibri" w:hAnsi="Calibri" w:cs="Arial"/>
          <w:sz w:val="22"/>
          <w:szCs w:val="22"/>
        </w:rPr>
        <w:t>.</w:t>
      </w:r>
    </w:p>
    <w:p w:rsidR="005474F0" w:rsidRPr="009C267A" w:rsidRDefault="005474F0" w:rsidP="001502BB">
      <w:pPr>
        <w:numPr>
          <w:ilvl w:val="0"/>
          <w:numId w:val="3"/>
        </w:numPr>
        <w:tabs>
          <w:tab w:val="left" w:pos="1080"/>
        </w:tabs>
        <w:rPr>
          <w:rFonts w:ascii="Calibri" w:hAnsi="Calibri" w:cs="Arial"/>
          <w:sz w:val="22"/>
          <w:szCs w:val="22"/>
          <w:lang w:val="en-NZ"/>
        </w:rPr>
      </w:pPr>
      <w:proofErr w:type="gramStart"/>
      <w:r w:rsidRPr="009C267A">
        <w:rPr>
          <w:rFonts w:ascii="Calibri" w:hAnsi="Calibri" w:cs="Arial"/>
          <w:sz w:val="22"/>
          <w:szCs w:val="22"/>
          <w:lang w:val="en-NZ"/>
        </w:rPr>
        <w:t>Ability to work from first principles in unfamiliar areas</w:t>
      </w:r>
      <w:r w:rsidR="003761B4" w:rsidRPr="009C267A">
        <w:rPr>
          <w:rFonts w:ascii="Calibri" w:hAnsi="Calibri" w:cs="Arial"/>
          <w:sz w:val="22"/>
          <w:szCs w:val="22"/>
          <w:lang w:val="en-NZ"/>
        </w:rPr>
        <w:t>.</w:t>
      </w:r>
      <w:proofErr w:type="gramEnd"/>
    </w:p>
    <w:p w:rsidR="005474F0" w:rsidRPr="009C267A" w:rsidRDefault="005474F0" w:rsidP="001502BB">
      <w:pPr>
        <w:numPr>
          <w:ilvl w:val="0"/>
          <w:numId w:val="3"/>
        </w:numPr>
        <w:tabs>
          <w:tab w:val="left" w:pos="1080"/>
        </w:tabs>
        <w:rPr>
          <w:rFonts w:ascii="Calibri" w:hAnsi="Calibri" w:cs="Arial"/>
          <w:sz w:val="22"/>
          <w:szCs w:val="22"/>
          <w:lang w:val="en-NZ"/>
        </w:rPr>
      </w:pPr>
      <w:proofErr w:type="gramStart"/>
      <w:r w:rsidRPr="009C267A">
        <w:rPr>
          <w:rFonts w:ascii="Calibri" w:hAnsi="Calibri" w:cs="Arial"/>
          <w:sz w:val="22"/>
          <w:szCs w:val="22"/>
          <w:lang w:val="en-NZ"/>
        </w:rPr>
        <w:t>Experience in technical writing and data presentation</w:t>
      </w:r>
      <w:r w:rsidR="003761B4" w:rsidRPr="009C267A">
        <w:rPr>
          <w:rFonts w:ascii="Calibri" w:hAnsi="Calibri" w:cs="Arial"/>
          <w:sz w:val="22"/>
          <w:szCs w:val="22"/>
          <w:lang w:val="en-NZ"/>
        </w:rPr>
        <w:t>.</w:t>
      </w:r>
      <w:proofErr w:type="gramEnd"/>
    </w:p>
    <w:p w:rsidR="005474F0" w:rsidRPr="009C267A" w:rsidRDefault="005474F0" w:rsidP="001502BB">
      <w:pPr>
        <w:numPr>
          <w:ilvl w:val="0"/>
          <w:numId w:val="3"/>
        </w:numPr>
        <w:tabs>
          <w:tab w:val="left" w:pos="1080"/>
        </w:tabs>
        <w:rPr>
          <w:rFonts w:ascii="Calibri" w:hAnsi="Calibri" w:cs="Arial"/>
          <w:sz w:val="22"/>
          <w:szCs w:val="22"/>
          <w:lang w:val="en-NZ"/>
        </w:rPr>
      </w:pPr>
      <w:r w:rsidRPr="009C267A">
        <w:rPr>
          <w:rFonts w:ascii="Calibri" w:hAnsi="Calibri" w:cs="Arial"/>
          <w:sz w:val="22"/>
          <w:szCs w:val="22"/>
          <w:lang w:val="en-NZ"/>
        </w:rPr>
        <w:t>Experience in the transport sector and an understanding of public sector processes would be an advantage</w:t>
      </w:r>
      <w:r w:rsidR="003761B4" w:rsidRPr="009C267A">
        <w:rPr>
          <w:rFonts w:ascii="Calibri" w:hAnsi="Calibri" w:cs="Arial"/>
          <w:sz w:val="22"/>
          <w:szCs w:val="22"/>
          <w:lang w:val="en-NZ"/>
        </w:rPr>
        <w:t>.</w:t>
      </w:r>
    </w:p>
    <w:p w:rsidR="001C66EC" w:rsidRPr="009C267A" w:rsidRDefault="001C66EC" w:rsidP="001502BB">
      <w:pPr>
        <w:numPr>
          <w:ilvl w:val="0"/>
          <w:numId w:val="3"/>
        </w:numPr>
        <w:tabs>
          <w:tab w:val="left" w:pos="1080"/>
        </w:tabs>
        <w:rPr>
          <w:rFonts w:ascii="Calibri" w:hAnsi="Calibri" w:cs="Arial"/>
          <w:sz w:val="22"/>
          <w:szCs w:val="22"/>
          <w:lang w:val="en-NZ"/>
        </w:rPr>
      </w:pPr>
      <w:r w:rsidRPr="009C267A">
        <w:rPr>
          <w:rFonts w:ascii="Calibri" w:hAnsi="Calibri" w:cs="Arial"/>
          <w:sz w:val="22"/>
          <w:szCs w:val="22"/>
          <w:lang w:val="en-NZ"/>
        </w:rPr>
        <w:t xml:space="preserve">Knowledge </w:t>
      </w:r>
      <w:r w:rsidR="00B47AE9" w:rsidRPr="009C267A">
        <w:rPr>
          <w:rFonts w:ascii="Calibri" w:hAnsi="Calibri" w:cs="Arial"/>
          <w:sz w:val="22"/>
          <w:szCs w:val="22"/>
          <w:lang w:val="en-NZ"/>
        </w:rPr>
        <w:t xml:space="preserve">or willingness to develop </w:t>
      </w:r>
      <w:r w:rsidRPr="009C267A">
        <w:rPr>
          <w:rFonts w:ascii="Calibri" w:hAnsi="Calibri" w:cs="Arial"/>
          <w:sz w:val="22"/>
          <w:szCs w:val="22"/>
          <w:lang w:val="en-NZ"/>
        </w:rPr>
        <w:t>market research techniques and methodologies</w:t>
      </w:r>
    </w:p>
    <w:p w:rsidR="001C66EC" w:rsidRPr="009C267A" w:rsidRDefault="001C66EC" w:rsidP="001502BB">
      <w:pPr>
        <w:numPr>
          <w:ilvl w:val="0"/>
          <w:numId w:val="3"/>
        </w:numPr>
        <w:tabs>
          <w:tab w:val="left" w:pos="1080"/>
        </w:tabs>
        <w:rPr>
          <w:rFonts w:ascii="Calibri" w:hAnsi="Calibri" w:cs="Arial"/>
          <w:sz w:val="22"/>
          <w:szCs w:val="22"/>
          <w:lang w:val="en-NZ"/>
        </w:rPr>
      </w:pPr>
      <w:r w:rsidRPr="009C267A">
        <w:rPr>
          <w:rFonts w:ascii="Calibri" w:hAnsi="Calibri" w:cs="Arial"/>
          <w:sz w:val="22"/>
          <w:szCs w:val="22"/>
          <w:lang w:val="en-NZ"/>
        </w:rPr>
        <w:t>Experience of presenting to technical and non-</w:t>
      </w:r>
      <w:proofErr w:type="spellStart"/>
      <w:r w:rsidRPr="009C267A">
        <w:rPr>
          <w:rFonts w:ascii="Calibri" w:hAnsi="Calibri" w:cs="Arial"/>
          <w:sz w:val="22"/>
          <w:szCs w:val="22"/>
          <w:lang w:val="en-NZ"/>
        </w:rPr>
        <w:t>techncial</w:t>
      </w:r>
      <w:proofErr w:type="spellEnd"/>
      <w:r w:rsidRPr="009C267A">
        <w:rPr>
          <w:rFonts w:ascii="Calibri" w:hAnsi="Calibri" w:cs="Arial"/>
          <w:sz w:val="22"/>
          <w:szCs w:val="22"/>
          <w:lang w:val="en-NZ"/>
        </w:rPr>
        <w:t xml:space="preserve"> audiences and developing and man</w:t>
      </w:r>
      <w:r w:rsidR="00F44F65" w:rsidRPr="009C267A">
        <w:rPr>
          <w:rFonts w:ascii="Calibri" w:hAnsi="Calibri" w:cs="Arial"/>
          <w:sz w:val="22"/>
          <w:szCs w:val="22"/>
          <w:lang w:val="en-NZ"/>
        </w:rPr>
        <w:t>a</w:t>
      </w:r>
      <w:r w:rsidRPr="009C267A">
        <w:rPr>
          <w:rFonts w:ascii="Calibri" w:hAnsi="Calibri" w:cs="Arial"/>
          <w:sz w:val="22"/>
          <w:szCs w:val="22"/>
          <w:lang w:val="en-NZ"/>
        </w:rPr>
        <w:t xml:space="preserve">ging relevant networks across the sector; </w:t>
      </w:r>
    </w:p>
    <w:p w:rsidR="00E74360" w:rsidRPr="009C267A" w:rsidRDefault="00E74360" w:rsidP="001502BB">
      <w:pPr>
        <w:tabs>
          <w:tab w:val="left" w:pos="1080"/>
        </w:tabs>
        <w:rPr>
          <w:rFonts w:ascii="Calibri" w:hAnsi="Calibri" w:cs="Arial"/>
          <w:sz w:val="22"/>
          <w:szCs w:val="22"/>
          <w:lang w:val="en-NZ"/>
        </w:rPr>
      </w:pPr>
    </w:p>
    <w:p w:rsidR="0020191C" w:rsidRPr="009C267A" w:rsidRDefault="0020191C" w:rsidP="001502BB">
      <w:pPr>
        <w:jc w:val="both"/>
        <w:rPr>
          <w:rFonts w:ascii="Calibri" w:hAnsi="Calibri" w:cs="Arial"/>
          <w:sz w:val="22"/>
          <w:szCs w:val="22"/>
          <w:lang w:val="en-NZ"/>
        </w:rPr>
      </w:pPr>
    </w:p>
    <w:p w:rsidR="00D413BD" w:rsidRPr="009C267A" w:rsidRDefault="00D413BD" w:rsidP="00D413BD">
      <w:pPr>
        <w:shd w:val="clear" w:color="auto" w:fill="C0C0C0"/>
        <w:jc w:val="both"/>
        <w:rPr>
          <w:rFonts w:ascii="Calibri" w:hAnsi="Calibri" w:cs="Arial"/>
          <w:sz w:val="22"/>
          <w:szCs w:val="22"/>
          <w:lang w:val="en-NZ"/>
        </w:rPr>
      </w:pPr>
      <w:r w:rsidRPr="009C267A">
        <w:rPr>
          <w:rFonts w:ascii="Calibri" w:hAnsi="Calibri" w:cs="Arial"/>
          <w:b/>
          <w:sz w:val="22"/>
          <w:szCs w:val="22"/>
          <w:shd w:val="clear" w:color="auto" w:fill="C0C0C0"/>
          <w:lang w:val="en-NZ"/>
        </w:rPr>
        <w:t xml:space="preserve">Core Competencies </w:t>
      </w:r>
    </w:p>
    <w:p w:rsidR="00E33238" w:rsidRPr="009C267A" w:rsidRDefault="00E33238" w:rsidP="001502BB">
      <w:pPr>
        <w:tabs>
          <w:tab w:val="left" w:pos="1080"/>
        </w:tabs>
        <w:jc w:val="both"/>
        <w:rPr>
          <w:rFonts w:ascii="Calibri" w:hAnsi="Calibri" w:cs="Arial"/>
          <w:sz w:val="22"/>
          <w:szCs w:val="22"/>
          <w:lang w:val="en-NZ"/>
        </w:rPr>
      </w:pPr>
    </w:p>
    <w:p w:rsidR="00E33238" w:rsidRPr="009C267A" w:rsidRDefault="00E33238" w:rsidP="001502BB">
      <w:pPr>
        <w:tabs>
          <w:tab w:val="left" w:pos="1080"/>
        </w:tabs>
        <w:jc w:val="both"/>
        <w:rPr>
          <w:rFonts w:ascii="Calibri" w:hAnsi="Calibri" w:cs="Arial"/>
          <w:sz w:val="22"/>
          <w:szCs w:val="22"/>
          <w:lang w:val="en-NZ"/>
        </w:rPr>
      </w:pPr>
      <w:r w:rsidRPr="009C267A">
        <w:rPr>
          <w:rFonts w:ascii="Calibri" w:hAnsi="Calibri" w:cs="Arial"/>
          <w:sz w:val="22"/>
          <w:szCs w:val="22"/>
          <w:lang w:val="en-NZ"/>
        </w:rPr>
        <w:t>In order to do this job effectively the following competencies are required:</w:t>
      </w:r>
    </w:p>
    <w:p w:rsidR="00E33238" w:rsidRPr="009C267A" w:rsidRDefault="00E33238" w:rsidP="001502BB">
      <w:pPr>
        <w:jc w:val="both"/>
        <w:rPr>
          <w:rFonts w:ascii="Calibri" w:hAnsi="Calibri" w:cs="Arial"/>
          <w:sz w:val="22"/>
          <w:szCs w:val="22"/>
          <w:lang w:val="en-NZ"/>
        </w:rPr>
      </w:pPr>
    </w:p>
    <w:p w:rsidR="00681483" w:rsidRPr="009C267A" w:rsidRDefault="00681483" w:rsidP="00681483">
      <w:pPr>
        <w:rPr>
          <w:rFonts w:ascii="Calibri" w:hAnsi="Calibri" w:cs="Arial"/>
          <w:snapToGrid w:val="0"/>
          <w:sz w:val="22"/>
          <w:szCs w:val="22"/>
          <w:lang w:val="en-GB"/>
        </w:rPr>
      </w:pPr>
      <w:r w:rsidRPr="009C267A">
        <w:rPr>
          <w:rFonts w:ascii="Calibri" w:hAnsi="Calibri" w:cs="Arial"/>
          <w:b/>
          <w:snapToGrid w:val="0"/>
          <w:sz w:val="22"/>
          <w:szCs w:val="22"/>
          <w:lang w:val="en-GB"/>
        </w:rPr>
        <w:t>Managing diverse relationships</w:t>
      </w:r>
    </w:p>
    <w:p w:rsidR="00681483" w:rsidRPr="009C267A" w:rsidRDefault="00681483" w:rsidP="00681483">
      <w:pPr>
        <w:rPr>
          <w:rFonts w:ascii="Calibri" w:hAnsi="Calibri" w:cs="Arial"/>
          <w:snapToGrid w:val="0"/>
          <w:sz w:val="22"/>
          <w:szCs w:val="22"/>
          <w:lang w:val="en-GB"/>
        </w:rPr>
      </w:pPr>
    </w:p>
    <w:p w:rsidR="00681483" w:rsidRPr="009C267A" w:rsidRDefault="00681483" w:rsidP="00681483">
      <w:pPr>
        <w:rPr>
          <w:rFonts w:ascii="Calibri" w:hAnsi="Calibri" w:cs="Arial"/>
          <w:i/>
          <w:sz w:val="22"/>
          <w:szCs w:val="22"/>
          <w:lang w:val="en-NZ"/>
        </w:rPr>
      </w:pPr>
      <w:r w:rsidRPr="009C267A">
        <w:rPr>
          <w:rFonts w:ascii="Calibri" w:hAnsi="Calibri" w:cs="Arial"/>
          <w:i/>
          <w:sz w:val="22"/>
          <w:szCs w:val="22"/>
          <w:lang w:val="en-NZ"/>
        </w:rPr>
        <w:t>Customer focus</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Is dedicated to meeting the expectations and requirements of internal and external customers</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Gets first-hand customer information and uses it for improvements in products and services</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Acts with customers in mind</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Establishes and maintains effective relationships with customers and gains their trust and respect</w:t>
      </w:r>
    </w:p>
    <w:p w:rsidR="00127736" w:rsidRPr="009C267A" w:rsidRDefault="00127736" w:rsidP="00127736">
      <w:pPr>
        <w:rPr>
          <w:rFonts w:ascii="Calibri" w:hAnsi="Calibri" w:cs="Arial"/>
          <w:i/>
          <w:sz w:val="22"/>
          <w:szCs w:val="22"/>
          <w:lang w:val="en-NZ"/>
        </w:rPr>
      </w:pPr>
    </w:p>
    <w:p w:rsidR="00127736" w:rsidRPr="009C267A" w:rsidRDefault="00127736" w:rsidP="00127736">
      <w:pPr>
        <w:rPr>
          <w:rFonts w:ascii="Calibri" w:hAnsi="Calibri" w:cs="Arial"/>
          <w:i/>
          <w:sz w:val="22"/>
          <w:szCs w:val="22"/>
          <w:lang w:val="en-NZ"/>
        </w:rPr>
      </w:pPr>
      <w:r w:rsidRPr="009C267A">
        <w:rPr>
          <w:rFonts w:ascii="Calibri" w:hAnsi="Calibri" w:cs="Arial"/>
          <w:i/>
          <w:sz w:val="22"/>
          <w:szCs w:val="22"/>
          <w:lang w:val="en-NZ"/>
        </w:rPr>
        <w:t>Peer relationships</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Can quickly find common ground and solve problems for the good of all</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Can represent her/his own interests and yet be fair to other groups</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Can solve problems with peers with a minimum of noise</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Is seen as a team player and is cooperative</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Easily gains trust and support of peers</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Encourages collaboration</w:t>
      </w:r>
    </w:p>
    <w:p w:rsidR="00127736" w:rsidRPr="009C267A" w:rsidRDefault="00127736" w:rsidP="00127736">
      <w:pPr>
        <w:numPr>
          <w:ilvl w:val="0"/>
          <w:numId w:val="24"/>
        </w:numPr>
        <w:rPr>
          <w:rFonts w:ascii="Calibri" w:hAnsi="Calibri" w:cs="Arial"/>
          <w:sz w:val="22"/>
          <w:szCs w:val="22"/>
          <w:lang w:val="en-NZ"/>
        </w:rPr>
      </w:pPr>
      <w:r w:rsidRPr="009C267A">
        <w:rPr>
          <w:rFonts w:ascii="Calibri" w:hAnsi="Calibri" w:cs="Arial"/>
          <w:sz w:val="22"/>
          <w:szCs w:val="22"/>
          <w:lang w:val="en-NZ"/>
        </w:rPr>
        <w:t>Can be candid with peers</w:t>
      </w:r>
    </w:p>
    <w:p w:rsidR="00681483" w:rsidRPr="009C267A" w:rsidRDefault="00681483" w:rsidP="00681483">
      <w:pPr>
        <w:rPr>
          <w:rFonts w:ascii="Calibri" w:hAnsi="Calibri" w:cs="Arial"/>
          <w:snapToGrid w:val="0"/>
          <w:sz w:val="22"/>
          <w:szCs w:val="22"/>
          <w:lang w:val="en-GB"/>
        </w:rPr>
      </w:pPr>
    </w:p>
    <w:p w:rsidR="00681483" w:rsidRPr="009C267A" w:rsidRDefault="00681483" w:rsidP="00681483">
      <w:pPr>
        <w:rPr>
          <w:rFonts w:ascii="Calibri" w:hAnsi="Calibri" w:cs="Arial"/>
          <w:snapToGrid w:val="0"/>
          <w:sz w:val="22"/>
          <w:szCs w:val="22"/>
          <w:lang w:val="en-GB"/>
        </w:rPr>
      </w:pPr>
      <w:r w:rsidRPr="009C267A">
        <w:rPr>
          <w:rFonts w:ascii="Calibri" w:hAnsi="Calibri" w:cs="Arial"/>
          <w:b/>
          <w:snapToGrid w:val="0"/>
          <w:sz w:val="22"/>
          <w:szCs w:val="22"/>
          <w:lang w:val="en-GB"/>
        </w:rPr>
        <w:lastRenderedPageBreak/>
        <w:t>Acting with honour and character</w:t>
      </w:r>
    </w:p>
    <w:p w:rsidR="00681483" w:rsidRPr="009C267A" w:rsidRDefault="00681483" w:rsidP="00681483">
      <w:pPr>
        <w:rPr>
          <w:rFonts w:ascii="Calibri" w:hAnsi="Calibri" w:cs="Arial"/>
          <w:snapToGrid w:val="0"/>
          <w:sz w:val="22"/>
          <w:szCs w:val="22"/>
          <w:lang w:val="en-GB"/>
        </w:rPr>
      </w:pPr>
    </w:p>
    <w:p w:rsidR="00681483" w:rsidRPr="009C267A" w:rsidRDefault="00681483" w:rsidP="00681483">
      <w:pPr>
        <w:rPr>
          <w:rFonts w:ascii="Calibri" w:hAnsi="Calibri" w:cs="Arial"/>
          <w:i/>
          <w:sz w:val="22"/>
          <w:szCs w:val="22"/>
          <w:lang w:val="en-NZ"/>
        </w:rPr>
      </w:pPr>
      <w:r w:rsidRPr="009C267A">
        <w:rPr>
          <w:rFonts w:ascii="Calibri" w:hAnsi="Calibri" w:cs="Arial"/>
          <w:i/>
          <w:sz w:val="22"/>
          <w:szCs w:val="22"/>
          <w:lang w:val="en-NZ"/>
        </w:rPr>
        <w:t>Integrity and trust</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Is widely trusted</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Is seen as a direct, truthful individual</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Can present the unvarnished truth in an appropriate and helpful manner</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Keeps confidences</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Admits mistakes</w:t>
      </w:r>
    </w:p>
    <w:p w:rsidR="00681483" w:rsidRPr="009C267A" w:rsidRDefault="00681483" w:rsidP="00681483">
      <w:pPr>
        <w:numPr>
          <w:ilvl w:val="0"/>
          <w:numId w:val="24"/>
        </w:numPr>
        <w:rPr>
          <w:rFonts w:ascii="Calibri" w:hAnsi="Calibri" w:cs="Arial"/>
          <w:sz w:val="22"/>
          <w:szCs w:val="22"/>
          <w:lang w:val="en-NZ"/>
        </w:rPr>
      </w:pPr>
      <w:r w:rsidRPr="009C267A">
        <w:rPr>
          <w:rFonts w:ascii="Calibri" w:hAnsi="Calibri" w:cs="Arial"/>
          <w:sz w:val="22"/>
          <w:szCs w:val="22"/>
          <w:lang w:val="en-NZ"/>
        </w:rPr>
        <w:t>Doesn’t misrepresent her/himself for personal gain</w:t>
      </w:r>
    </w:p>
    <w:p w:rsidR="00681483" w:rsidRPr="009C267A" w:rsidRDefault="00681483" w:rsidP="00681483">
      <w:pPr>
        <w:rPr>
          <w:rFonts w:ascii="Calibri" w:hAnsi="Calibri" w:cs="Arial"/>
          <w:snapToGrid w:val="0"/>
          <w:sz w:val="22"/>
          <w:szCs w:val="22"/>
          <w:lang w:val="en-GB"/>
        </w:rPr>
      </w:pPr>
    </w:p>
    <w:p w:rsidR="00D413BD" w:rsidRPr="009C267A" w:rsidRDefault="00D413BD" w:rsidP="001502BB">
      <w:pPr>
        <w:jc w:val="both"/>
        <w:rPr>
          <w:rFonts w:ascii="Calibri" w:hAnsi="Calibri" w:cs="Arial"/>
          <w:snapToGrid w:val="0"/>
          <w:sz w:val="22"/>
          <w:szCs w:val="22"/>
          <w:lang w:val="en-GB" w:eastAsia="en-US"/>
        </w:rPr>
      </w:pPr>
      <w:r w:rsidRPr="009C267A">
        <w:rPr>
          <w:rFonts w:ascii="Calibri" w:hAnsi="Calibri" w:cs="Arial"/>
          <w:b/>
          <w:snapToGrid w:val="0"/>
          <w:sz w:val="22"/>
          <w:szCs w:val="22"/>
          <w:lang w:val="en-GB" w:eastAsia="en-US"/>
        </w:rPr>
        <w:t>Making complex decisions</w:t>
      </w:r>
    </w:p>
    <w:p w:rsidR="00D413BD" w:rsidRPr="009C267A" w:rsidRDefault="00D413BD" w:rsidP="001502BB">
      <w:pPr>
        <w:jc w:val="both"/>
        <w:rPr>
          <w:rFonts w:ascii="Calibri" w:hAnsi="Calibri" w:cs="Arial"/>
          <w:snapToGrid w:val="0"/>
          <w:sz w:val="22"/>
          <w:szCs w:val="22"/>
          <w:lang w:val="en-GB" w:eastAsia="en-US"/>
        </w:rPr>
      </w:pPr>
    </w:p>
    <w:p w:rsidR="00D413BD" w:rsidRPr="009C267A" w:rsidRDefault="00D413BD" w:rsidP="00D413BD">
      <w:pPr>
        <w:rPr>
          <w:rFonts w:ascii="Calibri" w:hAnsi="Calibri" w:cs="Arial"/>
          <w:i/>
          <w:sz w:val="22"/>
          <w:szCs w:val="22"/>
          <w:lang w:val="en-NZ"/>
        </w:rPr>
      </w:pPr>
      <w:r w:rsidRPr="009C267A">
        <w:rPr>
          <w:rFonts w:ascii="Calibri" w:hAnsi="Calibri" w:cs="Arial"/>
          <w:i/>
          <w:sz w:val="22"/>
          <w:szCs w:val="22"/>
          <w:lang w:val="en-NZ"/>
        </w:rPr>
        <w:t>Problem solving</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Uses rigorous logic and methods to solve difficult problems with effective solutions</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Probes all fruitful sources for answers</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Can see hidden problems</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Is excellent at honest analysis</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Looks beyond the obvious and doesn’t stop at first answers</w:t>
      </w:r>
    </w:p>
    <w:p w:rsidR="00D413BD" w:rsidRPr="009C267A" w:rsidRDefault="00D413BD" w:rsidP="001502BB">
      <w:pPr>
        <w:jc w:val="both"/>
        <w:rPr>
          <w:rFonts w:ascii="Calibri" w:hAnsi="Calibri" w:cs="Arial"/>
          <w:snapToGrid w:val="0"/>
          <w:sz w:val="22"/>
          <w:szCs w:val="22"/>
          <w:lang w:val="en-GB" w:eastAsia="en-US"/>
        </w:rPr>
      </w:pPr>
    </w:p>
    <w:p w:rsidR="00D413BD" w:rsidRPr="009C267A" w:rsidRDefault="00C35431" w:rsidP="00D413BD">
      <w:pPr>
        <w:rPr>
          <w:rFonts w:ascii="Calibri" w:hAnsi="Calibri" w:cs="Arial"/>
          <w:b/>
          <w:i/>
          <w:sz w:val="22"/>
          <w:szCs w:val="22"/>
          <w:lang w:val="en-NZ"/>
        </w:rPr>
      </w:pPr>
      <w:r w:rsidRPr="009C267A">
        <w:rPr>
          <w:rFonts w:ascii="Calibri" w:hAnsi="Calibri" w:cs="Arial"/>
          <w:b/>
          <w:i/>
          <w:sz w:val="22"/>
          <w:szCs w:val="22"/>
          <w:lang w:val="en-NZ"/>
        </w:rPr>
        <w:t>Intellectual Horsepower</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Is bright and intelligent</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Deals with concepts and complexity comfortably</w:t>
      </w:r>
    </w:p>
    <w:p w:rsidR="00D413BD" w:rsidRPr="009C267A" w:rsidRDefault="00D413BD" w:rsidP="00D413BD">
      <w:pPr>
        <w:numPr>
          <w:ilvl w:val="0"/>
          <w:numId w:val="24"/>
        </w:numPr>
        <w:rPr>
          <w:rFonts w:ascii="Calibri" w:hAnsi="Calibri" w:cs="Arial"/>
          <w:sz w:val="22"/>
          <w:szCs w:val="22"/>
          <w:lang w:val="en-NZ"/>
        </w:rPr>
      </w:pPr>
      <w:r w:rsidRPr="009C267A">
        <w:rPr>
          <w:rFonts w:ascii="Calibri" w:hAnsi="Calibri" w:cs="Arial"/>
          <w:sz w:val="22"/>
          <w:szCs w:val="22"/>
          <w:lang w:val="en-NZ"/>
        </w:rPr>
        <w:t>Described as intellectually sharp, capable, and agile</w:t>
      </w:r>
    </w:p>
    <w:p w:rsidR="00D413BD" w:rsidRPr="009C267A" w:rsidRDefault="00D413BD" w:rsidP="001502BB">
      <w:pPr>
        <w:jc w:val="both"/>
        <w:rPr>
          <w:rFonts w:ascii="Calibri" w:hAnsi="Calibri" w:cs="Arial"/>
          <w:snapToGrid w:val="0"/>
          <w:sz w:val="22"/>
          <w:szCs w:val="22"/>
          <w:lang w:val="en-GB" w:eastAsia="en-US"/>
        </w:rPr>
      </w:pPr>
    </w:p>
    <w:p w:rsidR="00933F4C" w:rsidRPr="009C267A" w:rsidRDefault="00933F4C" w:rsidP="00933F4C">
      <w:pPr>
        <w:jc w:val="both"/>
        <w:rPr>
          <w:rFonts w:ascii="Calibri" w:hAnsi="Calibri" w:cs="Arial"/>
          <w:sz w:val="22"/>
          <w:szCs w:val="22"/>
          <w:lang w:val="en-NZ"/>
        </w:rPr>
      </w:pPr>
      <w:r w:rsidRPr="009C267A">
        <w:rPr>
          <w:rFonts w:ascii="Calibri" w:hAnsi="Calibri" w:cs="Arial"/>
          <w:b/>
          <w:sz w:val="22"/>
          <w:szCs w:val="22"/>
          <w:lang w:val="en-NZ"/>
        </w:rPr>
        <w:t>Understanding the business</w:t>
      </w:r>
    </w:p>
    <w:p w:rsidR="00933F4C" w:rsidRPr="009C267A" w:rsidRDefault="00933F4C" w:rsidP="00933F4C">
      <w:pPr>
        <w:jc w:val="both"/>
        <w:rPr>
          <w:rFonts w:ascii="Calibri" w:hAnsi="Calibri" w:cs="Arial"/>
          <w:sz w:val="22"/>
          <w:szCs w:val="22"/>
          <w:lang w:val="en-NZ"/>
        </w:rPr>
      </w:pPr>
    </w:p>
    <w:p w:rsidR="00933F4C" w:rsidRPr="009C267A" w:rsidRDefault="00933F4C" w:rsidP="00933F4C">
      <w:pPr>
        <w:rPr>
          <w:rFonts w:ascii="Calibri" w:hAnsi="Calibri" w:cs="Arial"/>
          <w:i/>
          <w:sz w:val="22"/>
          <w:szCs w:val="22"/>
          <w:lang w:val="en-NZ"/>
        </w:rPr>
      </w:pPr>
      <w:r w:rsidRPr="009C267A">
        <w:rPr>
          <w:rFonts w:ascii="Calibri" w:hAnsi="Calibri" w:cs="Arial"/>
          <w:i/>
          <w:sz w:val="22"/>
          <w:szCs w:val="22"/>
          <w:lang w:val="en-NZ"/>
        </w:rPr>
        <w:t>Functional/technical skills</w:t>
      </w:r>
    </w:p>
    <w:p w:rsidR="00933F4C" w:rsidRPr="009C267A" w:rsidRDefault="00933F4C" w:rsidP="00933F4C">
      <w:pPr>
        <w:numPr>
          <w:ilvl w:val="0"/>
          <w:numId w:val="24"/>
        </w:numPr>
        <w:rPr>
          <w:rFonts w:ascii="Calibri" w:hAnsi="Calibri" w:cs="Arial"/>
          <w:sz w:val="22"/>
          <w:szCs w:val="22"/>
          <w:lang w:val="en-NZ"/>
        </w:rPr>
      </w:pPr>
      <w:r w:rsidRPr="009C267A">
        <w:rPr>
          <w:rFonts w:ascii="Calibri" w:hAnsi="Calibri" w:cs="Arial"/>
          <w:sz w:val="22"/>
          <w:szCs w:val="22"/>
          <w:lang w:val="en-NZ"/>
        </w:rPr>
        <w:t>Has the functional and technical knowledge and skills to do the job at a high level of accomplishment</w:t>
      </w:r>
    </w:p>
    <w:p w:rsidR="00127736" w:rsidRPr="009C267A" w:rsidRDefault="00127736" w:rsidP="00933F4C">
      <w:pPr>
        <w:numPr>
          <w:ilvl w:val="0"/>
          <w:numId w:val="24"/>
        </w:numPr>
        <w:rPr>
          <w:rFonts w:ascii="Calibri" w:hAnsi="Calibri" w:cs="Arial"/>
          <w:sz w:val="22"/>
          <w:szCs w:val="22"/>
          <w:lang w:val="en-NZ"/>
        </w:rPr>
      </w:pPr>
      <w:r w:rsidRPr="009C267A">
        <w:rPr>
          <w:rFonts w:ascii="Calibri" w:hAnsi="Calibri" w:cs="Arial"/>
          <w:sz w:val="22"/>
          <w:szCs w:val="22"/>
          <w:lang w:val="en-NZ"/>
        </w:rPr>
        <w:t>Picks up on technical things quickly</w:t>
      </w:r>
    </w:p>
    <w:p w:rsidR="00127736" w:rsidRPr="009C267A" w:rsidRDefault="00127736" w:rsidP="00933F4C">
      <w:pPr>
        <w:numPr>
          <w:ilvl w:val="0"/>
          <w:numId w:val="24"/>
        </w:numPr>
        <w:rPr>
          <w:rFonts w:ascii="Calibri" w:hAnsi="Calibri" w:cs="Arial"/>
          <w:sz w:val="22"/>
          <w:szCs w:val="22"/>
          <w:lang w:val="en-NZ"/>
        </w:rPr>
      </w:pPr>
      <w:r w:rsidRPr="009C267A">
        <w:rPr>
          <w:rFonts w:ascii="Calibri" w:hAnsi="Calibri" w:cs="Arial"/>
          <w:sz w:val="22"/>
          <w:szCs w:val="22"/>
          <w:lang w:val="en-NZ"/>
        </w:rPr>
        <w:t>Can learn new skills and knowledge</w:t>
      </w:r>
    </w:p>
    <w:p w:rsidR="00127736" w:rsidRPr="009C267A" w:rsidRDefault="00127736" w:rsidP="00933F4C">
      <w:pPr>
        <w:numPr>
          <w:ilvl w:val="0"/>
          <w:numId w:val="24"/>
        </w:numPr>
        <w:rPr>
          <w:rFonts w:ascii="Calibri" w:hAnsi="Calibri" w:cs="Arial"/>
          <w:sz w:val="22"/>
          <w:szCs w:val="22"/>
          <w:lang w:val="en-NZ"/>
        </w:rPr>
      </w:pPr>
      <w:r w:rsidRPr="009C267A">
        <w:rPr>
          <w:rFonts w:ascii="Calibri" w:hAnsi="Calibri" w:cs="Arial"/>
          <w:sz w:val="22"/>
          <w:szCs w:val="22"/>
          <w:lang w:val="en-NZ"/>
        </w:rPr>
        <w:t xml:space="preserve">Is good at learning </w:t>
      </w:r>
      <w:r w:rsidR="00320145" w:rsidRPr="009C267A">
        <w:rPr>
          <w:rFonts w:ascii="Calibri" w:hAnsi="Calibri" w:cs="Arial"/>
          <w:sz w:val="22"/>
          <w:szCs w:val="22"/>
          <w:lang w:val="en-NZ"/>
        </w:rPr>
        <w:t>new industry, company, product or technical knowledge – like internet technology</w:t>
      </w:r>
    </w:p>
    <w:p w:rsidR="00320145" w:rsidRPr="009C267A" w:rsidRDefault="00320145" w:rsidP="00933F4C">
      <w:pPr>
        <w:numPr>
          <w:ilvl w:val="0"/>
          <w:numId w:val="24"/>
        </w:numPr>
        <w:rPr>
          <w:rFonts w:ascii="Calibri" w:hAnsi="Calibri" w:cs="Arial"/>
          <w:sz w:val="22"/>
          <w:szCs w:val="22"/>
          <w:lang w:val="en-NZ"/>
        </w:rPr>
      </w:pPr>
      <w:r w:rsidRPr="009C267A">
        <w:rPr>
          <w:rFonts w:ascii="Calibri" w:hAnsi="Calibri" w:cs="Arial"/>
          <w:sz w:val="22"/>
          <w:szCs w:val="22"/>
          <w:lang w:val="en-NZ"/>
        </w:rPr>
        <w:t>Does well in technical courses and seminars</w:t>
      </w:r>
    </w:p>
    <w:p w:rsidR="00933F4C" w:rsidRPr="009C267A" w:rsidRDefault="00933F4C" w:rsidP="00933F4C">
      <w:pPr>
        <w:jc w:val="both"/>
        <w:rPr>
          <w:rFonts w:ascii="Calibri" w:hAnsi="Calibri" w:cs="Arial"/>
          <w:sz w:val="22"/>
          <w:szCs w:val="22"/>
          <w:lang w:val="en-NZ"/>
        </w:rPr>
      </w:pPr>
    </w:p>
    <w:p w:rsidR="001C7841" w:rsidRPr="009C267A" w:rsidRDefault="001C7841" w:rsidP="001C7841">
      <w:pPr>
        <w:jc w:val="both"/>
        <w:rPr>
          <w:rFonts w:ascii="Calibri" w:hAnsi="Calibri" w:cs="Arial"/>
          <w:snapToGrid w:val="0"/>
          <w:sz w:val="22"/>
          <w:szCs w:val="22"/>
          <w:lang w:val="en-GB" w:eastAsia="en-US"/>
        </w:rPr>
      </w:pPr>
      <w:r w:rsidRPr="009C267A">
        <w:rPr>
          <w:rFonts w:ascii="Calibri" w:hAnsi="Calibri" w:cs="Arial"/>
          <w:b/>
          <w:snapToGrid w:val="0"/>
          <w:sz w:val="22"/>
          <w:szCs w:val="22"/>
          <w:lang w:val="en-GB" w:eastAsia="en-US"/>
        </w:rPr>
        <w:t>Communicating effectively</w:t>
      </w:r>
    </w:p>
    <w:p w:rsidR="001C7841" w:rsidRPr="009C267A" w:rsidRDefault="001C7841" w:rsidP="001C7841">
      <w:pPr>
        <w:jc w:val="both"/>
        <w:rPr>
          <w:rFonts w:ascii="Calibri" w:hAnsi="Calibri" w:cs="Arial"/>
          <w:snapToGrid w:val="0"/>
          <w:sz w:val="22"/>
          <w:szCs w:val="22"/>
          <w:lang w:val="en-GB" w:eastAsia="en-US"/>
        </w:rPr>
      </w:pPr>
    </w:p>
    <w:p w:rsidR="001C7841" w:rsidRPr="009C267A" w:rsidRDefault="001C7841" w:rsidP="001C7841">
      <w:pPr>
        <w:rPr>
          <w:rFonts w:ascii="Calibri" w:hAnsi="Calibri" w:cs="Arial"/>
          <w:i/>
          <w:sz w:val="22"/>
          <w:szCs w:val="22"/>
          <w:lang w:val="en-NZ"/>
        </w:rPr>
      </w:pPr>
      <w:r w:rsidRPr="009C267A">
        <w:rPr>
          <w:rFonts w:ascii="Calibri" w:hAnsi="Calibri" w:cs="Arial"/>
          <w:i/>
          <w:sz w:val="22"/>
          <w:szCs w:val="22"/>
          <w:lang w:val="en-NZ"/>
        </w:rPr>
        <w:t>Written communications</w:t>
      </w:r>
    </w:p>
    <w:p w:rsidR="001C7841" w:rsidRPr="009C267A" w:rsidRDefault="001C7841" w:rsidP="001C7841">
      <w:pPr>
        <w:numPr>
          <w:ilvl w:val="0"/>
          <w:numId w:val="24"/>
        </w:numPr>
        <w:rPr>
          <w:rFonts w:ascii="Calibri" w:hAnsi="Calibri" w:cs="Arial"/>
          <w:sz w:val="22"/>
          <w:szCs w:val="22"/>
          <w:lang w:val="en-NZ"/>
        </w:rPr>
      </w:pPr>
      <w:r w:rsidRPr="009C267A">
        <w:rPr>
          <w:rFonts w:ascii="Calibri" w:hAnsi="Calibri" w:cs="Arial"/>
          <w:sz w:val="22"/>
          <w:szCs w:val="22"/>
          <w:lang w:val="en-NZ"/>
        </w:rPr>
        <w:t>Is able to write clearly and succinctly in a variety of communication settings and styles</w:t>
      </w:r>
    </w:p>
    <w:p w:rsidR="001C7841" w:rsidRPr="009C267A" w:rsidRDefault="001C7841" w:rsidP="001C7841">
      <w:pPr>
        <w:numPr>
          <w:ilvl w:val="0"/>
          <w:numId w:val="24"/>
        </w:numPr>
        <w:rPr>
          <w:rFonts w:ascii="Calibri" w:hAnsi="Calibri" w:cs="Arial"/>
          <w:sz w:val="22"/>
          <w:szCs w:val="22"/>
          <w:lang w:val="en-NZ"/>
        </w:rPr>
      </w:pPr>
      <w:r w:rsidRPr="009C267A">
        <w:rPr>
          <w:rFonts w:ascii="Calibri" w:hAnsi="Calibri" w:cs="Arial"/>
          <w:sz w:val="22"/>
          <w:szCs w:val="22"/>
          <w:lang w:val="en-NZ"/>
        </w:rPr>
        <w:t>Can get messages across that have the desired effect</w:t>
      </w:r>
    </w:p>
    <w:p w:rsidR="001C7841" w:rsidRPr="009C267A" w:rsidRDefault="001C7841" w:rsidP="001C7841">
      <w:pPr>
        <w:jc w:val="both"/>
        <w:rPr>
          <w:rFonts w:ascii="Calibri" w:hAnsi="Calibri" w:cs="Arial"/>
          <w:snapToGrid w:val="0"/>
          <w:sz w:val="22"/>
          <w:szCs w:val="22"/>
          <w:lang w:val="en-GB" w:eastAsia="en-US"/>
        </w:rPr>
      </w:pPr>
    </w:p>
    <w:p w:rsidR="00D413BD" w:rsidRPr="009C267A" w:rsidRDefault="00D413BD" w:rsidP="001502BB">
      <w:pPr>
        <w:jc w:val="both"/>
        <w:rPr>
          <w:rFonts w:ascii="Calibri" w:hAnsi="Calibri" w:cs="Arial"/>
          <w:snapToGrid w:val="0"/>
          <w:sz w:val="22"/>
          <w:szCs w:val="22"/>
          <w:lang w:val="en-GB" w:eastAsia="en-US"/>
        </w:rPr>
      </w:pPr>
    </w:p>
    <w:p w:rsidR="00D413BD" w:rsidRPr="009C267A" w:rsidRDefault="00D413BD" w:rsidP="001502BB">
      <w:pPr>
        <w:jc w:val="both"/>
        <w:rPr>
          <w:rFonts w:ascii="Calibri" w:hAnsi="Calibri" w:cs="Arial"/>
          <w:snapToGrid w:val="0"/>
          <w:sz w:val="22"/>
          <w:szCs w:val="22"/>
          <w:lang w:val="en-GB" w:eastAsia="en-US"/>
        </w:rPr>
      </w:pPr>
    </w:p>
    <w:sectPr w:rsidR="00D413BD" w:rsidRPr="009C267A" w:rsidSect="0063183F">
      <w:footerReference w:type="default" r:id="rId12"/>
      <w:footerReference w:type="first" r:id="rId13"/>
      <w:pgSz w:w="11896" w:h="16834" w:code="9"/>
      <w:pgMar w:top="1276" w:right="1797" w:bottom="1440" w:left="1797"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AD" w:rsidRDefault="005505AD">
      <w:r>
        <w:separator/>
      </w:r>
    </w:p>
  </w:endnote>
  <w:endnote w:type="continuationSeparator" w:id="0">
    <w:p w:rsidR="005505AD" w:rsidRDefault="00550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Norma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36" w:rsidRPr="00C74648" w:rsidRDefault="00127736">
    <w:pPr>
      <w:pStyle w:val="Footer"/>
      <w:tabs>
        <w:tab w:val="clear" w:pos="4252"/>
        <w:tab w:val="left" w:pos="4253"/>
      </w:tabs>
      <w:rPr>
        <w:rFonts w:ascii="Arial" w:hAnsi="Arial" w:cs="Arial"/>
        <w:sz w:val="16"/>
        <w:szCs w:val="16"/>
      </w:rPr>
    </w:pPr>
    <w:r w:rsidRPr="00C74648">
      <w:rPr>
        <w:rFonts w:ascii="Arial" w:hAnsi="Arial" w:cs="Arial"/>
        <w:snapToGrid w:val="0"/>
        <w:sz w:val="16"/>
        <w:szCs w:val="16"/>
        <w:lang w:eastAsia="en-US"/>
      </w:rPr>
      <w:tab/>
    </w:r>
    <w:r w:rsidRPr="00C74648">
      <w:rPr>
        <w:rFonts w:ascii="Arial" w:hAnsi="Arial" w:cs="Arial"/>
        <w:snapToGrid w:val="0"/>
        <w:sz w:val="16"/>
        <w:szCs w:val="16"/>
        <w:lang w:eastAsia="en-US"/>
      </w:rPr>
      <w:tab/>
    </w:r>
    <w:r w:rsidR="008C5D71" w:rsidRPr="00C74648">
      <w:rPr>
        <w:rStyle w:val="PageNumber"/>
        <w:rFonts w:ascii="Arial" w:hAnsi="Arial" w:cs="Arial"/>
        <w:sz w:val="16"/>
        <w:szCs w:val="16"/>
      </w:rPr>
      <w:fldChar w:fldCharType="begin"/>
    </w:r>
    <w:r w:rsidRPr="00C74648">
      <w:rPr>
        <w:rStyle w:val="PageNumber"/>
        <w:rFonts w:ascii="Arial" w:hAnsi="Arial" w:cs="Arial"/>
        <w:sz w:val="16"/>
        <w:szCs w:val="16"/>
      </w:rPr>
      <w:instrText xml:space="preserve"> PAGE </w:instrText>
    </w:r>
    <w:r w:rsidR="008C5D71" w:rsidRPr="00C74648">
      <w:rPr>
        <w:rStyle w:val="PageNumber"/>
        <w:rFonts w:ascii="Arial" w:hAnsi="Arial" w:cs="Arial"/>
        <w:sz w:val="16"/>
        <w:szCs w:val="16"/>
      </w:rPr>
      <w:fldChar w:fldCharType="separate"/>
    </w:r>
    <w:r w:rsidR="00C1492F">
      <w:rPr>
        <w:rStyle w:val="PageNumber"/>
        <w:rFonts w:ascii="Arial" w:hAnsi="Arial" w:cs="Arial"/>
        <w:noProof/>
        <w:sz w:val="16"/>
        <w:szCs w:val="16"/>
      </w:rPr>
      <w:t>2</w:t>
    </w:r>
    <w:r w:rsidR="008C5D71" w:rsidRPr="00C74648">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36" w:rsidRDefault="00127736">
    <w:pPr>
      <w:pStyle w:val="Footer"/>
      <w:tabs>
        <w:tab w:val="clear" w:pos="4252"/>
        <w:tab w:val="center" w:pos="6521"/>
      </w:tabs>
      <w:rPr>
        <w:rFonts w:ascii="Arial" w:hAnsi="Arial"/>
        <w:sz w:val="16"/>
      </w:rPr>
    </w:pPr>
    <w:r>
      <w:rPr>
        <w:rFonts w:ascii="Arial" w:hAnsi="Arial"/>
        <w:snapToGrid w:val="0"/>
        <w:sz w:val="16"/>
        <w:lang w:eastAsia="en-US"/>
      </w:rPr>
      <w:t xml:space="preserve">Strategy Policy Analyst </w:t>
    </w:r>
    <w:proofErr w:type="spellStart"/>
    <w:r>
      <w:rPr>
        <w:rFonts w:ascii="Arial" w:hAnsi="Arial"/>
        <w:snapToGrid w:val="0"/>
        <w:sz w:val="16"/>
        <w:lang w:eastAsia="en-US"/>
      </w:rPr>
      <w:t>MoT</w:t>
    </w:r>
    <w:proofErr w:type="spellEnd"/>
    <w:r>
      <w:rPr>
        <w:rFonts w:ascii="Arial" w:hAnsi="Arial"/>
        <w:snapToGrid w:val="0"/>
        <w:sz w:val="16"/>
        <w:lang w:eastAsia="en-US"/>
      </w:rPr>
      <w:tab/>
      <w:t>September 2004</w:t>
    </w:r>
    <w:r>
      <w:rPr>
        <w:rFonts w:ascii="Arial" w:hAnsi="Arial"/>
        <w:snapToGrid w:val="0"/>
        <w:sz w:val="16"/>
        <w:lang w:eastAsia="en-US"/>
      </w:rPr>
      <w:tab/>
    </w:r>
    <w:r>
      <w:rPr>
        <w:rFonts w:ascii="Arial" w:hAnsi="Arial"/>
        <w:snapToGrid w:val="0"/>
        <w:sz w:val="16"/>
        <w:lang w:eastAsia="en-US"/>
      </w:rPr>
      <w:tab/>
    </w:r>
    <w:r w:rsidR="008C5D71">
      <w:rPr>
        <w:rStyle w:val="PageNumber"/>
        <w:rFonts w:ascii="Arial" w:hAnsi="Arial"/>
      </w:rPr>
      <w:fldChar w:fldCharType="begin"/>
    </w:r>
    <w:r>
      <w:rPr>
        <w:rStyle w:val="PageNumber"/>
        <w:rFonts w:ascii="Arial" w:hAnsi="Arial"/>
      </w:rPr>
      <w:instrText xml:space="preserve"> PAGE </w:instrText>
    </w:r>
    <w:r w:rsidR="008C5D71">
      <w:rPr>
        <w:rStyle w:val="PageNumber"/>
        <w:rFonts w:ascii="Arial" w:hAnsi="Arial"/>
      </w:rPr>
      <w:fldChar w:fldCharType="separate"/>
    </w:r>
    <w:r>
      <w:rPr>
        <w:rStyle w:val="PageNumber"/>
        <w:rFonts w:ascii="Arial" w:hAnsi="Arial"/>
        <w:noProof/>
      </w:rPr>
      <w:t>6</w:t>
    </w:r>
    <w:r w:rsidR="008C5D71">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AD" w:rsidRDefault="005505AD">
      <w:r>
        <w:separator/>
      </w:r>
    </w:p>
  </w:footnote>
  <w:footnote w:type="continuationSeparator" w:id="0">
    <w:p w:rsidR="005505AD" w:rsidRDefault="00550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E2"/>
    <w:multiLevelType w:val="hybridMultilevel"/>
    <w:tmpl w:val="75E2EB10"/>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080"/>
        </w:tabs>
        <w:ind w:left="1080" w:hanging="360"/>
      </w:pPr>
    </w:lvl>
    <w:lvl w:ilvl="2" w:tplc="14090005">
      <w:start w:val="1"/>
      <w:numFmt w:val="decimal"/>
      <w:lvlText w:val="%3."/>
      <w:lvlJc w:val="left"/>
      <w:pPr>
        <w:tabs>
          <w:tab w:val="num" w:pos="1800"/>
        </w:tabs>
        <w:ind w:left="1800" w:hanging="360"/>
      </w:pPr>
    </w:lvl>
    <w:lvl w:ilvl="3" w:tplc="14090001">
      <w:start w:val="1"/>
      <w:numFmt w:val="decimal"/>
      <w:lvlText w:val="%4."/>
      <w:lvlJc w:val="left"/>
      <w:pPr>
        <w:tabs>
          <w:tab w:val="num" w:pos="2520"/>
        </w:tabs>
        <w:ind w:left="2520" w:hanging="360"/>
      </w:pPr>
    </w:lvl>
    <w:lvl w:ilvl="4" w:tplc="14090003">
      <w:start w:val="1"/>
      <w:numFmt w:val="decimal"/>
      <w:lvlText w:val="%5."/>
      <w:lvlJc w:val="left"/>
      <w:pPr>
        <w:tabs>
          <w:tab w:val="num" w:pos="3240"/>
        </w:tabs>
        <w:ind w:left="3240" w:hanging="360"/>
      </w:pPr>
    </w:lvl>
    <w:lvl w:ilvl="5" w:tplc="14090005">
      <w:start w:val="1"/>
      <w:numFmt w:val="decimal"/>
      <w:lvlText w:val="%6."/>
      <w:lvlJc w:val="left"/>
      <w:pPr>
        <w:tabs>
          <w:tab w:val="num" w:pos="3960"/>
        </w:tabs>
        <w:ind w:left="3960" w:hanging="360"/>
      </w:pPr>
    </w:lvl>
    <w:lvl w:ilvl="6" w:tplc="14090001">
      <w:start w:val="1"/>
      <w:numFmt w:val="decimal"/>
      <w:lvlText w:val="%7."/>
      <w:lvlJc w:val="left"/>
      <w:pPr>
        <w:tabs>
          <w:tab w:val="num" w:pos="4680"/>
        </w:tabs>
        <w:ind w:left="4680" w:hanging="360"/>
      </w:pPr>
    </w:lvl>
    <w:lvl w:ilvl="7" w:tplc="14090003">
      <w:start w:val="1"/>
      <w:numFmt w:val="decimal"/>
      <w:lvlText w:val="%8."/>
      <w:lvlJc w:val="left"/>
      <w:pPr>
        <w:tabs>
          <w:tab w:val="num" w:pos="5400"/>
        </w:tabs>
        <w:ind w:left="5400" w:hanging="360"/>
      </w:pPr>
    </w:lvl>
    <w:lvl w:ilvl="8" w:tplc="14090005">
      <w:start w:val="1"/>
      <w:numFmt w:val="decimal"/>
      <w:lvlText w:val="%9."/>
      <w:lvlJc w:val="left"/>
      <w:pPr>
        <w:tabs>
          <w:tab w:val="num" w:pos="6120"/>
        </w:tabs>
        <w:ind w:left="6120" w:hanging="360"/>
      </w:pPr>
    </w:lvl>
  </w:abstractNum>
  <w:abstractNum w:abstractNumId="1">
    <w:nsid w:val="03C5478C"/>
    <w:multiLevelType w:val="hybridMultilevel"/>
    <w:tmpl w:val="2E84F218"/>
    <w:lvl w:ilvl="0" w:tplc="8500DBB8">
      <w:start w:val="1"/>
      <w:numFmt w:val="bullet"/>
      <w:lvlText w:val=""/>
      <w:lvlJc w:val="left"/>
      <w:pPr>
        <w:tabs>
          <w:tab w:val="num" w:pos="227"/>
        </w:tabs>
        <w:ind w:left="227" w:hanging="227"/>
      </w:pPr>
      <w:rPr>
        <w:rFonts w:ascii="Symbol" w:hAnsi="Symbol" w:hint="default"/>
      </w:rPr>
    </w:lvl>
    <w:lvl w:ilvl="1" w:tplc="DDC8BFB4">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E87F2D"/>
    <w:multiLevelType w:val="hybridMultilevel"/>
    <w:tmpl w:val="878A1F0E"/>
    <w:lvl w:ilvl="0" w:tplc="0B843B4E">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3">
    <w:nsid w:val="0A8E1F90"/>
    <w:multiLevelType w:val="hybridMultilevel"/>
    <w:tmpl w:val="3014B914"/>
    <w:lvl w:ilvl="0" w:tplc="7BB68A0A">
      <w:start w:val="1"/>
      <w:numFmt w:val="bullet"/>
      <w:lvlText w:val=""/>
      <w:lvlJc w:val="left"/>
      <w:pPr>
        <w:tabs>
          <w:tab w:val="num" w:pos="391"/>
        </w:tabs>
        <w:ind w:left="391" w:hanging="3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F1777B"/>
    <w:multiLevelType w:val="hybridMultilevel"/>
    <w:tmpl w:val="EC8A2134"/>
    <w:lvl w:ilvl="0" w:tplc="AF1A020E">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853DC"/>
    <w:multiLevelType w:val="hybridMultilevel"/>
    <w:tmpl w:val="EAAC6644"/>
    <w:lvl w:ilvl="0" w:tplc="EC5C2530">
      <w:start w:val="1"/>
      <w:numFmt w:val="bullet"/>
      <w:lvlText w:val=""/>
      <w:lvlJc w:val="left"/>
      <w:pPr>
        <w:tabs>
          <w:tab w:val="num" w:pos="391"/>
        </w:tabs>
        <w:ind w:left="391" w:hanging="3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A35064"/>
    <w:multiLevelType w:val="hybridMultilevel"/>
    <w:tmpl w:val="C69835F6"/>
    <w:lvl w:ilvl="0" w:tplc="E5082530">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9B0B3A"/>
    <w:multiLevelType w:val="hybridMultilevel"/>
    <w:tmpl w:val="BD5C0ECE"/>
    <w:lvl w:ilvl="0" w:tplc="59D0D578">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8">
    <w:nsid w:val="1B0E15E5"/>
    <w:multiLevelType w:val="hybridMultilevel"/>
    <w:tmpl w:val="432A2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5A3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E205913"/>
    <w:multiLevelType w:val="hybridMultilevel"/>
    <w:tmpl w:val="D6CCEFFE"/>
    <w:lvl w:ilvl="0" w:tplc="DA78D4E6">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3D70A4"/>
    <w:multiLevelType w:val="hybridMultilevel"/>
    <w:tmpl w:val="1D8003CA"/>
    <w:lvl w:ilvl="0" w:tplc="DDC8BFB4">
      <w:start w:val="1"/>
      <w:numFmt w:val="bullet"/>
      <w:lvlText w:val=""/>
      <w:lvlJc w:val="left"/>
      <w:pPr>
        <w:tabs>
          <w:tab w:val="num" w:pos="391"/>
        </w:tabs>
        <w:ind w:left="39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24200E25"/>
    <w:multiLevelType w:val="hybridMultilevel"/>
    <w:tmpl w:val="9DBA78DC"/>
    <w:lvl w:ilvl="0" w:tplc="0158E9F0">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924E58"/>
    <w:multiLevelType w:val="hybridMultilevel"/>
    <w:tmpl w:val="7A7A3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D4A38BE"/>
    <w:multiLevelType w:val="hybridMultilevel"/>
    <w:tmpl w:val="379252E6"/>
    <w:lvl w:ilvl="0" w:tplc="CB66B242">
      <w:start w:val="1"/>
      <w:numFmt w:val="bullet"/>
      <w:lvlText w:val=""/>
      <w:lvlJc w:val="left"/>
      <w:pPr>
        <w:tabs>
          <w:tab w:val="num" w:pos="391"/>
        </w:tabs>
        <w:ind w:left="391" w:hanging="391"/>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5">
    <w:nsid w:val="347D553A"/>
    <w:multiLevelType w:val="hybridMultilevel"/>
    <w:tmpl w:val="60C86208"/>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6">
    <w:nsid w:val="35C9302F"/>
    <w:multiLevelType w:val="hybridMultilevel"/>
    <w:tmpl w:val="54C69D1A"/>
    <w:lvl w:ilvl="0" w:tplc="B95C95F6">
      <w:start w:val="1"/>
      <w:numFmt w:val="bullet"/>
      <w:lvlText w:val=""/>
      <w:lvlJc w:val="left"/>
      <w:pPr>
        <w:tabs>
          <w:tab w:val="num" w:pos="391"/>
        </w:tabs>
        <w:ind w:left="391" w:hanging="3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905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21F5B03"/>
    <w:multiLevelType w:val="hybridMultilevel"/>
    <w:tmpl w:val="965CB6BC"/>
    <w:lvl w:ilvl="0" w:tplc="DDC8BFB4">
      <w:start w:val="1"/>
      <w:numFmt w:val="bullet"/>
      <w:lvlText w:val=""/>
      <w:lvlJc w:val="left"/>
      <w:pPr>
        <w:tabs>
          <w:tab w:val="num" w:pos="357"/>
        </w:tabs>
        <w:ind w:left="357" w:hanging="357"/>
      </w:pPr>
      <w:rPr>
        <w:rFonts w:ascii="Symbol" w:hAnsi="Symbol" w:hint="default"/>
      </w:rPr>
    </w:lvl>
    <w:lvl w:ilvl="1" w:tplc="DDC8BFB4">
      <w:start w:val="1"/>
      <w:numFmt w:val="bullet"/>
      <w:lvlText w:val=""/>
      <w:lvlJc w:val="left"/>
      <w:pPr>
        <w:tabs>
          <w:tab w:val="num" w:pos="1077"/>
        </w:tabs>
        <w:ind w:left="1077" w:hanging="35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7CF1F2E"/>
    <w:multiLevelType w:val="hybridMultilevel"/>
    <w:tmpl w:val="D38C193E"/>
    <w:lvl w:ilvl="0" w:tplc="F36E4520">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nsid w:val="4DF613A2"/>
    <w:multiLevelType w:val="hybridMultilevel"/>
    <w:tmpl w:val="E1A2A91C"/>
    <w:lvl w:ilvl="0" w:tplc="D7160D88">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547C8F"/>
    <w:multiLevelType w:val="hybridMultilevel"/>
    <w:tmpl w:val="9FB8C434"/>
    <w:lvl w:ilvl="0" w:tplc="B8504774">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34F30"/>
    <w:multiLevelType w:val="hybridMultilevel"/>
    <w:tmpl w:val="5C1635A8"/>
    <w:lvl w:ilvl="0" w:tplc="38E87840">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8670E1"/>
    <w:multiLevelType w:val="hybridMultilevel"/>
    <w:tmpl w:val="509615C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4">
    <w:nsid w:val="6D0C38FD"/>
    <w:multiLevelType w:val="hybridMultilevel"/>
    <w:tmpl w:val="FAFAD20A"/>
    <w:lvl w:ilvl="0" w:tplc="5524CAEA">
      <w:start w:val="1"/>
      <w:numFmt w:val="bullet"/>
      <w:lvlText w:val=""/>
      <w:lvlJc w:val="left"/>
      <w:pPr>
        <w:tabs>
          <w:tab w:val="num" w:pos="391"/>
        </w:tabs>
        <w:ind w:left="391" w:hanging="3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2590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8E52BFE"/>
    <w:multiLevelType w:val="hybridMultilevel"/>
    <w:tmpl w:val="D2CA2460"/>
    <w:lvl w:ilvl="0" w:tplc="93B896C6">
      <w:start w:val="1"/>
      <w:numFmt w:val="bullet"/>
      <w:lvlText w:val=""/>
      <w:lvlJc w:val="left"/>
      <w:pPr>
        <w:tabs>
          <w:tab w:val="num" w:pos="391"/>
        </w:tabs>
        <w:ind w:left="39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num w:numId="1">
    <w:abstractNumId w:val="9"/>
  </w:num>
  <w:num w:numId="2">
    <w:abstractNumId w:val="25"/>
  </w:num>
  <w:num w:numId="3">
    <w:abstractNumId w:val="17"/>
  </w:num>
  <w:num w:numId="4">
    <w:abstractNumId w:val="11"/>
  </w:num>
  <w:num w:numId="5">
    <w:abstractNumId w:val="4"/>
  </w:num>
  <w:num w:numId="6">
    <w:abstractNumId w:val="6"/>
  </w:num>
  <w:num w:numId="7">
    <w:abstractNumId w:val="10"/>
  </w:num>
  <w:num w:numId="8">
    <w:abstractNumId w:val="14"/>
  </w:num>
  <w:num w:numId="9">
    <w:abstractNumId w:val="26"/>
  </w:num>
  <w:num w:numId="10">
    <w:abstractNumId w:val="16"/>
  </w:num>
  <w:num w:numId="11">
    <w:abstractNumId w:val="3"/>
  </w:num>
  <w:num w:numId="12">
    <w:abstractNumId w:val="5"/>
  </w:num>
  <w:num w:numId="13">
    <w:abstractNumId w:val="24"/>
  </w:num>
  <w:num w:numId="14">
    <w:abstractNumId w:val="22"/>
  </w:num>
  <w:num w:numId="15">
    <w:abstractNumId w:val="12"/>
  </w:num>
  <w:num w:numId="16">
    <w:abstractNumId w:val="19"/>
  </w:num>
  <w:num w:numId="17">
    <w:abstractNumId w:val="7"/>
  </w:num>
  <w:num w:numId="18">
    <w:abstractNumId w:val="2"/>
  </w:num>
  <w:num w:numId="19">
    <w:abstractNumId w:val="20"/>
  </w:num>
  <w:num w:numId="20">
    <w:abstractNumId w:val="21"/>
  </w:num>
  <w:num w:numId="21">
    <w:abstractNumId w:val="1"/>
  </w:num>
  <w:num w:numId="22">
    <w:abstractNumId w:val="1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4FE4"/>
    <w:rsid w:val="0000463A"/>
    <w:rsid w:val="000161CC"/>
    <w:rsid w:val="00017966"/>
    <w:rsid w:val="00026412"/>
    <w:rsid w:val="00027C26"/>
    <w:rsid w:val="00031CA7"/>
    <w:rsid w:val="000341A1"/>
    <w:rsid w:val="000437ED"/>
    <w:rsid w:val="000526A0"/>
    <w:rsid w:val="0006444B"/>
    <w:rsid w:val="00070C9C"/>
    <w:rsid w:val="00087D8B"/>
    <w:rsid w:val="000A2213"/>
    <w:rsid w:val="000A4369"/>
    <w:rsid w:val="000C54C5"/>
    <w:rsid w:val="000D18BA"/>
    <w:rsid w:val="000E202D"/>
    <w:rsid w:val="000F0ED3"/>
    <w:rsid w:val="00112B41"/>
    <w:rsid w:val="0011779D"/>
    <w:rsid w:val="00123AFB"/>
    <w:rsid w:val="00127736"/>
    <w:rsid w:val="001502BB"/>
    <w:rsid w:val="001C6385"/>
    <w:rsid w:val="001C66EC"/>
    <w:rsid w:val="001C7841"/>
    <w:rsid w:val="001D0587"/>
    <w:rsid w:val="0020191C"/>
    <w:rsid w:val="00220CEA"/>
    <w:rsid w:val="002358BB"/>
    <w:rsid w:val="00242864"/>
    <w:rsid w:val="00245B64"/>
    <w:rsid w:val="002548A7"/>
    <w:rsid w:val="0025762E"/>
    <w:rsid w:val="00265E19"/>
    <w:rsid w:val="002767F0"/>
    <w:rsid w:val="002A412D"/>
    <w:rsid w:val="002A5489"/>
    <w:rsid w:val="002B5CA8"/>
    <w:rsid w:val="002C0A37"/>
    <w:rsid w:val="002C0B8E"/>
    <w:rsid w:val="002E243D"/>
    <w:rsid w:val="002E3956"/>
    <w:rsid w:val="002F4A0E"/>
    <w:rsid w:val="003072A5"/>
    <w:rsid w:val="00320145"/>
    <w:rsid w:val="00323482"/>
    <w:rsid w:val="0034116E"/>
    <w:rsid w:val="00346F99"/>
    <w:rsid w:val="00350F66"/>
    <w:rsid w:val="00360808"/>
    <w:rsid w:val="003726E6"/>
    <w:rsid w:val="003761B4"/>
    <w:rsid w:val="003A461F"/>
    <w:rsid w:val="003E0AC7"/>
    <w:rsid w:val="00403842"/>
    <w:rsid w:val="00407D8A"/>
    <w:rsid w:val="00425E74"/>
    <w:rsid w:val="004406B9"/>
    <w:rsid w:val="004741D8"/>
    <w:rsid w:val="00474FE4"/>
    <w:rsid w:val="0048561A"/>
    <w:rsid w:val="004B3707"/>
    <w:rsid w:val="004B4720"/>
    <w:rsid w:val="004D11B2"/>
    <w:rsid w:val="004E4A45"/>
    <w:rsid w:val="0052394E"/>
    <w:rsid w:val="00524EA1"/>
    <w:rsid w:val="005258EC"/>
    <w:rsid w:val="005300E1"/>
    <w:rsid w:val="00533169"/>
    <w:rsid w:val="005368D6"/>
    <w:rsid w:val="005474F0"/>
    <w:rsid w:val="005505AD"/>
    <w:rsid w:val="00560251"/>
    <w:rsid w:val="00574307"/>
    <w:rsid w:val="005B1958"/>
    <w:rsid w:val="005D3F10"/>
    <w:rsid w:val="005D4E1D"/>
    <w:rsid w:val="005F23A5"/>
    <w:rsid w:val="006142DD"/>
    <w:rsid w:val="0063183F"/>
    <w:rsid w:val="00634004"/>
    <w:rsid w:val="00641D71"/>
    <w:rsid w:val="006700FC"/>
    <w:rsid w:val="006810A2"/>
    <w:rsid w:val="00681483"/>
    <w:rsid w:val="006915CB"/>
    <w:rsid w:val="006C01F1"/>
    <w:rsid w:val="006C2338"/>
    <w:rsid w:val="006E3CE1"/>
    <w:rsid w:val="007157DA"/>
    <w:rsid w:val="00745C92"/>
    <w:rsid w:val="007516C2"/>
    <w:rsid w:val="0076540B"/>
    <w:rsid w:val="007710FA"/>
    <w:rsid w:val="007728A4"/>
    <w:rsid w:val="00774DBE"/>
    <w:rsid w:val="00775F3D"/>
    <w:rsid w:val="00791F25"/>
    <w:rsid w:val="007B6F00"/>
    <w:rsid w:val="007D32BB"/>
    <w:rsid w:val="007F36CD"/>
    <w:rsid w:val="0081616F"/>
    <w:rsid w:val="00822689"/>
    <w:rsid w:val="00825265"/>
    <w:rsid w:val="008263A2"/>
    <w:rsid w:val="00865A00"/>
    <w:rsid w:val="008901D1"/>
    <w:rsid w:val="0089227D"/>
    <w:rsid w:val="008A1537"/>
    <w:rsid w:val="008B5F9E"/>
    <w:rsid w:val="008B7A57"/>
    <w:rsid w:val="008C07EE"/>
    <w:rsid w:val="008C5D71"/>
    <w:rsid w:val="008D0C75"/>
    <w:rsid w:val="008E595A"/>
    <w:rsid w:val="008F75C0"/>
    <w:rsid w:val="00921187"/>
    <w:rsid w:val="00930C9B"/>
    <w:rsid w:val="00933F4C"/>
    <w:rsid w:val="00936369"/>
    <w:rsid w:val="009604CE"/>
    <w:rsid w:val="00965DF7"/>
    <w:rsid w:val="009A4C2B"/>
    <w:rsid w:val="009C267A"/>
    <w:rsid w:val="00A05885"/>
    <w:rsid w:val="00A06BEF"/>
    <w:rsid w:val="00A11307"/>
    <w:rsid w:val="00A12541"/>
    <w:rsid w:val="00A13AFB"/>
    <w:rsid w:val="00A1442E"/>
    <w:rsid w:val="00A33E5F"/>
    <w:rsid w:val="00AA6DA7"/>
    <w:rsid w:val="00AA6E13"/>
    <w:rsid w:val="00AC2A2B"/>
    <w:rsid w:val="00AF2F15"/>
    <w:rsid w:val="00B006BE"/>
    <w:rsid w:val="00B17012"/>
    <w:rsid w:val="00B25460"/>
    <w:rsid w:val="00B30989"/>
    <w:rsid w:val="00B35A67"/>
    <w:rsid w:val="00B47AE9"/>
    <w:rsid w:val="00B507B9"/>
    <w:rsid w:val="00B77434"/>
    <w:rsid w:val="00B92804"/>
    <w:rsid w:val="00B9459D"/>
    <w:rsid w:val="00BA3955"/>
    <w:rsid w:val="00BE57CE"/>
    <w:rsid w:val="00BF0789"/>
    <w:rsid w:val="00BF5D43"/>
    <w:rsid w:val="00C03D19"/>
    <w:rsid w:val="00C1492F"/>
    <w:rsid w:val="00C26544"/>
    <w:rsid w:val="00C35431"/>
    <w:rsid w:val="00C4148D"/>
    <w:rsid w:val="00C60385"/>
    <w:rsid w:val="00C74648"/>
    <w:rsid w:val="00C87B86"/>
    <w:rsid w:val="00CB4D3A"/>
    <w:rsid w:val="00D20200"/>
    <w:rsid w:val="00D30AB1"/>
    <w:rsid w:val="00D34062"/>
    <w:rsid w:val="00D413BD"/>
    <w:rsid w:val="00D66896"/>
    <w:rsid w:val="00D76AB0"/>
    <w:rsid w:val="00D80EA1"/>
    <w:rsid w:val="00D9615E"/>
    <w:rsid w:val="00DA38BB"/>
    <w:rsid w:val="00DA6FAF"/>
    <w:rsid w:val="00DA7B60"/>
    <w:rsid w:val="00DB0537"/>
    <w:rsid w:val="00DE4F7E"/>
    <w:rsid w:val="00E13B6F"/>
    <w:rsid w:val="00E32BB3"/>
    <w:rsid w:val="00E33238"/>
    <w:rsid w:val="00E74360"/>
    <w:rsid w:val="00E866BC"/>
    <w:rsid w:val="00E92F6F"/>
    <w:rsid w:val="00EB2274"/>
    <w:rsid w:val="00EB2304"/>
    <w:rsid w:val="00EB2EA1"/>
    <w:rsid w:val="00EB64EC"/>
    <w:rsid w:val="00EC13B7"/>
    <w:rsid w:val="00EC28CB"/>
    <w:rsid w:val="00ED2733"/>
    <w:rsid w:val="00ED3972"/>
    <w:rsid w:val="00EE595B"/>
    <w:rsid w:val="00F36EA4"/>
    <w:rsid w:val="00F410CE"/>
    <w:rsid w:val="00F42B93"/>
    <w:rsid w:val="00F44F65"/>
    <w:rsid w:val="00F56376"/>
    <w:rsid w:val="00F70F63"/>
    <w:rsid w:val="00F7778C"/>
    <w:rsid w:val="00F806DC"/>
    <w:rsid w:val="00F82C06"/>
    <w:rsid w:val="00F82E08"/>
    <w:rsid w:val="00F83368"/>
    <w:rsid w:val="00FB3B8F"/>
    <w:rsid w:val="00FC333D"/>
    <w:rsid w:val="00FE10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D3A"/>
    <w:rPr>
      <w:sz w:val="24"/>
      <w:lang w:val="en-AU" w:eastAsia="en-GB"/>
    </w:rPr>
  </w:style>
  <w:style w:type="paragraph" w:styleId="Heading1">
    <w:name w:val="heading 1"/>
    <w:basedOn w:val="Normal"/>
    <w:next w:val="Normal"/>
    <w:qFormat/>
    <w:rsid w:val="00CB4D3A"/>
    <w:pPr>
      <w:keepNext/>
      <w:outlineLvl w:val="0"/>
    </w:pPr>
    <w:rPr>
      <w:rFonts w:ascii="Arial" w:hAnsi="Arial"/>
      <w:b/>
      <w:sz w:val="32"/>
      <w:u w:val="single"/>
    </w:rPr>
  </w:style>
  <w:style w:type="paragraph" w:styleId="Heading2">
    <w:name w:val="heading 2"/>
    <w:basedOn w:val="Normal"/>
    <w:next w:val="Normal"/>
    <w:qFormat/>
    <w:rsid w:val="00CB4D3A"/>
    <w:pPr>
      <w:keepNext/>
      <w:spacing w:before="120" w:after="120"/>
      <w:outlineLvl w:val="1"/>
    </w:pPr>
    <w:rPr>
      <w:b/>
      <w:lang w:val="en-NZ"/>
    </w:rPr>
  </w:style>
  <w:style w:type="paragraph" w:styleId="Heading4">
    <w:name w:val="heading 4"/>
    <w:basedOn w:val="Normal"/>
    <w:next w:val="Normal"/>
    <w:qFormat/>
    <w:rsid w:val="00CB4D3A"/>
    <w:pPr>
      <w:keepNext/>
      <w:shd w:val="pct15" w:color="auto" w:fill="FFFFFF"/>
      <w:spacing w:before="120" w:after="120"/>
      <w:jc w:val="both"/>
      <w:outlineLvl w:val="3"/>
    </w:pPr>
    <w:rPr>
      <w:rFonts w:ascii="Arial" w:hAnsi="Arial"/>
      <w:b/>
      <w:snapToGrid w:val="0"/>
      <w:color w:val="000000"/>
      <w:lang w:val="en-NZ"/>
    </w:rPr>
  </w:style>
  <w:style w:type="paragraph" w:styleId="Heading5">
    <w:name w:val="heading 5"/>
    <w:basedOn w:val="Normal"/>
    <w:next w:val="Normal"/>
    <w:qFormat/>
    <w:rsid w:val="00CB4D3A"/>
    <w:pPr>
      <w:keepNext/>
      <w:tabs>
        <w:tab w:val="left" w:pos="1080"/>
      </w:tabs>
      <w:jc w:val="both"/>
      <w:outlineLvl w:val="4"/>
    </w:pPr>
    <w:rPr>
      <w:b/>
      <w:i/>
      <w:lang w:val="en-NZ"/>
    </w:rPr>
  </w:style>
  <w:style w:type="paragraph" w:styleId="Heading7">
    <w:name w:val="heading 7"/>
    <w:basedOn w:val="Normal"/>
    <w:next w:val="Normal"/>
    <w:qFormat/>
    <w:rsid w:val="00CB4D3A"/>
    <w:pPr>
      <w:keepNext/>
      <w:jc w:val="both"/>
      <w:outlineLvl w:val="6"/>
    </w:pPr>
    <w:rPr>
      <w:rFonts w:ascii="Arial" w:hAnsi="Arial"/>
      <w:b/>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D3A"/>
    <w:pPr>
      <w:tabs>
        <w:tab w:val="center" w:pos="4252"/>
        <w:tab w:val="right" w:pos="8504"/>
      </w:tabs>
    </w:pPr>
  </w:style>
  <w:style w:type="paragraph" w:styleId="Header">
    <w:name w:val="header"/>
    <w:basedOn w:val="Normal"/>
    <w:rsid w:val="00CB4D3A"/>
    <w:pPr>
      <w:tabs>
        <w:tab w:val="center" w:pos="4252"/>
        <w:tab w:val="right" w:pos="8504"/>
      </w:tabs>
    </w:pPr>
  </w:style>
  <w:style w:type="character" w:styleId="PageNumber">
    <w:name w:val="page number"/>
    <w:basedOn w:val="DefaultParagraphFont"/>
    <w:rsid w:val="00CB4D3A"/>
  </w:style>
  <w:style w:type="paragraph" w:customStyle="1" w:styleId="p0">
    <w:name w:val="p0"/>
    <w:basedOn w:val="Normal"/>
    <w:rsid w:val="00CB4D3A"/>
    <w:pPr>
      <w:tabs>
        <w:tab w:val="left" w:pos="720"/>
      </w:tabs>
      <w:spacing w:line="240" w:lineRule="atLeast"/>
      <w:jc w:val="both"/>
    </w:pPr>
    <w:rPr>
      <w:rFonts w:ascii="Chicago" w:hAnsi="Chicago"/>
      <w:lang w:val="en-GB"/>
    </w:rPr>
  </w:style>
  <w:style w:type="paragraph" w:customStyle="1" w:styleId="Hangingpara">
    <w:name w:val="Hanging para"/>
    <w:rsid w:val="00CB4D3A"/>
    <w:pPr>
      <w:spacing w:line="300" w:lineRule="exact"/>
      <w:ind w:left="720" w:hanging="720"/>
      <w:jc w:val="both"/>
    </w:pPr>
    <w:rPr>
      <w:sz w:val="24"/>
      <w:lang w:val="en-AU" w:eastAsia="en-GB"/>
    </w:rPr>
  </w:style>
  <w:style w:type="paragraph" w:styleId="BodyTextIndent">
    <w:name w:val="Body Text Indent"/>
    <w:basedOn w:val="Normal"/>
    <w:rsid w:val="00CB4D3A"/>
    <w:pPr>
      <w:tabs>
        <w:tab w:val="left" w:pos="709"/>
        <w:tab w:val="left" w:pos="1134"/>
        <w:tab w:val="left" w:pos="5387"/>
      </w:tabs>
      <w:ind w:left="1134" w:hanging="1134"/>
      <w:jc w:val="both"/>
    </w:pPr>
    <w:rPr>
      <w:rFonts w:ascii="Arial" w:hAnsi="Arial"/>
      <w:b/>
      <w:i/>
    </w:rPr>
  </w:style>
  <w:style w:type="paragraph" w:styleId="BodyTextIndent2">
    <w:name w:val="Body Text Indent 2"/>
    <w:basedOn w:val="Normal"/>
    <w:rsid w:val="00CB4D3A"/>
    <w:pPr>
      <w:tabs>
        <w:tab w:val="left" w:pos="709"/>
        <w:tab w:val="left" w:pos="1080"/>
        <w:tab w:val="left" w:pos="2127"/>
        <w:tab w:val="left" w:pos="5387"/>
      </w:tabs>
      <w:ind w:left="709" w:hanging="709"/>
      <w:jc w:val="both"/>
    </w:pPr>
  </w:style>
  <w:style w:type="paragraph" w:styleId="Title">
    <w:name w:val="Title"/>
    <w:basedOn w:val="Normal"/>
    <w:qFormat/>
    <w:rsid w:val="00CB4D3A"/>
    <w:pPr>
      <w:jc w:val="center"/>
    </w:pPr>
    <w:rPr>
      <w:b/>
      <w:caps/>
      <w:sz w:val="32"/>
    </w:rPr>
  </w:style>
  <w:style w:type="paragraph" w:styleId="BodyText">
    <w:name w:val="Body Text"/>
    <w:basedOn w:val="Normal"/>
    <w:rsid w:val="00CB4D3A"/>
    <w:rPr>
      <w:rFonts w:ascii="Arial" w:hAnsi="Arial"/>
      <w:sz w:val="22"/>
      <w:lang w:val="en-NZ"/>
    </w:rPr>
  </w:style>
  <w:style w:type="paragraph" w:styleId="BodyTextIndent3">
    <w:name w:val="Body Text Indent 3"/>
    <w:basedOn w:val="Normal"/>
    <w:rsid w:val="00CB4D3A"/>
    <w:pPr>
      <w:tabs>
        <w:tab w:val="left" w:pos="709"/>
        <w:tab w:val="left" w:pos="1134"/>
        <w:tab w:val="left" w:pos="5387"/>
      </w:tabs>
      <w:ind w:left="1134" w:hanging="1134"/>
      <w:jc w:val="both"/>
    </w:pPr>
    <w:rPr>
      <w:rFonts w:ascii="Arial" w:hAnsi="Arial"/>
      <w:sz w:val="22"/>
    </w:rPr>
  </w:style>
  <w:style w:type="paragraph" w:styleId="BalloonText">
    <w:name w:val="Balloon Text"/>
    <w:basedOn w:val="Normal"/>
    <w:semiHidden/>
    <w:rsid w:val="00474FE4"/>
    <w:rPr>
      <w:rFonts w:ascii="Tahoma" w:hAnsi="Tahoma" w:cs="Tahoma"/>
      <w:sz w:val="16"/>
      <w:szCs w:val="16"/>
    </w:rPr>
  </w:style>
  <w:style w:type="paragraph" w:styleId="NormalWeb">
    <w:name w:val="Normal (Web)"/>
    <w:basedOn w:val="Normal"/>
    <w:uiPriority w:val="99"/>
    <w:rsid w:val="00825265"/>
    <w:pPr>
      <w:spacing w:before="100" w:beforeAutospacing="1" w:after="100" w:afterAutospacing="1"/>
    </w:pPr>
    <w:rPr>
      <w:szCs w:val="24"/>
      <w:lang w:val="en-GB"/>
    </w:rPr>
  </w:style>
  <w:style w:type="paragraph" w:styleId="DocumentMap">
    <w:name w:val="Document Map"/>
    <w:basedOn w:val="Normal"/>
    <w:semiHidden/>
    <w:rsid w:val="007710FA"/>
    <w:pPr>
      <w:shd w:val="clear" w:color="auto" w:fill="000080"/>
    </w:pPr>
    <w:rPr>
      <w:rFonts w:ascii="Tahoma" w:hAnsi="Tahoma" w:cs="Tahoma"/>
      <w:sz w:val="20"/>
    </w:rPr>
  </w:style>
  <w:style w:type="character" w:styleId="CommentReference">
    <w:name w:val="annotation reference"/>
    <w:basedOn w:val="DefaultParagraphFont"/>
    <w:semiHidden/>
    <w:rsid w:val="0063183F"/>
    <w:rPr>
      <w:sz w:val="16"/>
      <w:szCs w:val="16"/>
    </w:rPr>
  </w:style>
  <w:style w:type="paragraph" w:styleId="CommentText">
    <w:name w:val="annotation text"/>
    <w:basedOn w:val="Normal"/>
    <w:semiHidden/>
    <w:rsid w:val="0063183F"/>
    <w:rPr>
      <w:sz w:val="20"/>
    </w:rPr>
  </w:style>
  <w:style w:type="paragraph" w:styleId="CommentSubject">
    <w:name w:val="annotation subject"/>
    <w:basedOn w:val="CommentText"/>
    <w:next w:val="CommentText"/>
    <w:semiHidden/>
    <w:rsid w:val="0063183F"/>
    <w:rPr>
      <w:b/>
      <w:bCs/>
    </w:rPr>
  </w:style>
  <w:style w:type="character" w:customStyle="1" w:styleId="FooterChar">
    <w:name w:val="Footer Char"/>
    <w:basedOn w:val="DefaultParagraphFont"/>
    <w:link w:val="Footer"/>
    <w:rsid w:val="00AF2F15"/>
    <w:rPr>
      <w:sz w:val="24"/>
      <w:lang w:val="en-AU" w:eastAsia="en-GB"/>
    </w:rPr>
  </w:style>
  <w:style w:type="paragraph" w:customStyle="1" w:styleId="body3mmblack">
    <w:name w:val="• body +3mm (black)"/>
    <w:basedOn w:val="Normal"/>
    <w:uiPriority w:val="99"/>
    <w:semiHidden/>
    <w:rsid w:val="00AF2F15"/>
    <w:pPr>
      <w:autoSpaceDE w:val="0"/>
      <w:autoSpaceDN w:val="0"/>
      <w:spacing w:after="170" w:line="240" w:lineRule="atLeast"/>
    </w:pPr>
    <w:rPr>
      <w:rFonts w:ascii="FoundrySans-Normal" w:eastAsia="Calibri" w:hAnsi="FoundrySans-Normal"/>
      <w:color w:val="000000"/>
      <w:sz w:val="18"/>
      <w:szCs w:val="18"/>
      <w:lang w:val="en-NZ" w:eastAsia="en-NZ"/>
    </w:rPr>
  </w:style>
  <w:style w:type="paragraph" w:styleId="ListParagraph">
    <w:name w:val="List Paragraph"/>
    <w:basedOn w:val="Normal"/>
    <w:uiPriority w:val="34"/>
    <w:qFormat/>
    <w:rsid w:val="009C267A"/>
    <w:pPr>
      <w:spacing w:line="240" w:lineRule="exact"/>
      <w:ind w:left="720"/>
      <w:contextualSpacing/>
    </w:pPr>
    <w:rPr>
      <w:rFonts w:ascii="Arial" w:eastAsia="Times" w:hAnsi="Arial"/>
      <w:sz w:val="22"/>
      <w:szCs w:val="22"/>
    </w:rPr>
  </w:style>
</w:styles>
</file>

<file path=word/webSettings.xml><?xml version="1.0" encoding="utf-8"?>
<w:webSettings xmlns:r="http://schemas.openxmlformats.org/officeDocument/2006/relationships" xmlns:w="http://schemas.openxmlformats.org/wordprocessingml/2006/main">
  <w:divs>
    <w:div w:id="16144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1178d4da6d15d44790f47ee81cab28dd">
  <xsd:schema xmlns:xsd="http://www.w3.org/2001/XMLSchema" xmlns:p="http://schemas.microsoft.com/office/2006/metadata/properties" xmlns:ns2="1632685A-F173-4044-A688-A6BDC57C858F" xmlns:ns3="9839ff3a-355b-4117-b331-4f99f36137b4" targetNamespace="http://schemas.microsoft.com/office/2006/metadata/properties" ma:root="true" ma:fieldsID="26c36173df0f5bca5baa94e886b6898e"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internalName="MyKeywords">
      <xsd:complexType>
        <xsd:complexContent>
          <xsd:extension base="dms:MultiChoiceFillIn">
            <xsd:sequence>
              <xsd:element name="Value" maxOccurs="unbounded" minOccurs="0" nillable="true">
                <xsd:simpleType>
                  <xsd:union memberTypes="dms:Text">
                    <xsd:simpleType>
                      <xsd:restriction base="dms:Choice">
                        <xsd:enumeration value="NA"/>
                      </xsd:restriction>
                    </xsd:simpleType>
                  </xsd:union>
                </xsd:simpleType>
              </xsd:element>
            </xsd:sequence>
          </xsd:extension>
        </xsd:complexContent>
      </xsd:complexType>
    </xsd:element>
    <xsd:element name="Key_Words" ma:index="10" ma:displayName="Key Words" ma:default="" ma:internalName="Key_Words">
      <xsd:simpleType>
        <xsd:restriction base="dms:Choice">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609,Alaina Pomeroy,Programme Coordinator,13/07/2016;</ADLog>
    <Crown_Entity xmlns="1632685A-F173-4044-A688-A6BDC57C858F">
      <Value>NA</Value>
    </Crown_Entity>
    <Original_x0020_Author xmlns="1632685A-F173-4044-A688-A6BDC57C858F">TE MANATU WAKA</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7/04/2017 7:41:00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Value>NA</Value>
    </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206871</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18/04/2017 2:45:10 p.m.</Original_x0020_Created>
    <Related_x0020_Record_x0020_Links xmlns="9839ff3a-355b-4117-b331-4f99f36137b4" xsi:nil="true"/>
    <Document_Type xmlns="1632685A-F173-4044-A688-A6BDC57C858F">Employment Related</Document_Type>
    <Original_x0020_Modified xmlns="1632685A-F173-4044-A688-A6BDC57C858F">18/04/2017 2:45:10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609,Alaina Pomeroy,Programme Coordinator,13/07/2016;641,Holly Nepia,Receptionist,18/07/2016;768,Hilary Cook,Senior HR Adviser,18/04/2017;</ADLog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9F97-A717-46DF-B19C-0B264E21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AEA31D-6C7B-4E74-83D9-4031A49AD6B2}">
  <ds:schemaRefs>
    <ds:schemaRef ds:uri="http://schemas.microsoft.com/office/2006/metadata/longProperties"/>
  </ds:schemaRefs>
</ds:datastoreItem>
</file>

<file path=customXml/itemProps3.xml><?xml version="1.0" encoding="utf-8"?>
<ds:datastoreItem xmlns:ds="http://schemas.openxmlformats.org/officeDocument/2006/customXml" ds:itemID="{32180EB6-6E1A-478E-A9E5-3872C21675E2}">
  <ds:schemaRefs>
    <ds:schemaRef ds:uri="http://schemas.microsoft.com/office/2006/metadata/properties"/>
    <ds:schemaRef ds:uri="1632685A-F173-4044-A688-A6BDC57C858F"/>
    <ds:schemaRef ds:uri="9839ff3a-355b-4117-b331-4f99f36137b4"/>
  </ds:schemaRefs>
</ds:datastoreItem>
</file>

<file path=customXml/itemProps4.xml><?xml version="1.0" encoding="utf-8"?>
<ds:datastoreItem xmlns:ds="http://schemas.openxmlformats.org/officeDocument/2006/customXml" ds:itemID="{1ECCCC87-7898-4E22-9C3A-636278B2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Analyst - Data and Analytics  - March 2016</vt:lpstr>
      <vt:lpstr>Direct contribution to the role of the Ministry</vt:lpstr>
    </vt:vector>
  </TitlesOfParts>
  <Company>Ministry Of Transport</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 Data and Analytics  - March 2016</dc:title>
  <dc:creator>TE MANATU WAKA</dc:creator>
  <cp:lastModifiedBy>Hilary Cook</cp:lastModifiedBy>
  <cp:revision>3</cp:revision>
  <cp:lastPrinted>2010-08-12T22:52:00Z</cp:lastPrinted>
  <dcterms:created xsi:type="dcterms:W3CDTF">2017-04-20T05:45:00Z</dcterms:created>
  <dcterms:modified xsi:type="dcterms:W3CDTF">2017-04-20T05:46:00Z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1338292321</vt:i4>
  </property>
  <property fmtid="{D5CDD505-2E9C-101B-9397-08002B2CF9AE}" pid="3" name="_NewReviewCycle">
    <vt:lpwstr/>
  </property>
  <property fmtid="{D5CDD505-2E9C-101B-9397-08002B2CF9AE}" pid="4" name="_EmailSubject">
    <vt:lpwstr>FESA positions  - JD's </vt:lpwstr>
  </property>
  <property fmtid="{D5CDD505-2E9C-101B-9397-08002B2CF9AE}" pid="5" name="_AuthorEmail">
    <vt:lpwstr>t.herbert@transport.govt.nz</vt:lpwstr>
  </property>
  <property fmtid="{D5CDD505-2E9C-101B-9397-08002B2CF9AE}" pid="6" name="_AuthorEmailDisplayName">
    <vt:lpwstr>Tim Herbert</vt:lpwstr>
  </property>
  <property fmtid="{D5CDD505-2E9C-101B-9397-08002B2CF9AE}" pid="7" name="_PreviousAdHocReviewCycleID">
    <vt:i4>-168590854</vt:i4>
  </property>
  <property fmtid="{D5CDD505-2E9C-101B-9397-08002B2CF9AE}" pid="8" name="ContentType">
    <vt:lpwstr>eDocument</vt:lpwstr>
  </property>
  <property fmtid="{D5CDD505-2E9C-101B-9397-08002B2CF9AE}" pid="9" name="ContentTypeId">
    <vt:lpwstr>0x0101008EE97655591A421D982C8CBBCA2B2410AB00C710B96DC9AE984B8327643291467F79</vt:lpwstr>
  </property>
  <property fmtid="{D5CDD505-2E9C-101B-9397-08002B2CF9AE}" pid="10" name="Order">
    <vt:r8>19500</vt:r8>
  </property>
</Properties>
</file>