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5A" w:rsidRPr="00B823D2" w:rsidRDefault="006D102A" w:rsidP="0056434E">
      <w:pPr>
        <w:pStyle w:val="Heading2"/>
        <w:tabs>
          <w:tab w:val="left" w:pos="1088"/>
        </w:tabs>
        <w:rPr>
          <w:color w:val="00B0F0"/>
          <w:sz w:val="40"/>
        </w:rPr>
      </w:pPr>
      <w:r w:rsidRPr="00B823D2">
        <w:rPr>
          <w:color w:val="00B0F0"/>
          <w:sz w:val="40"/>
        </w:rPr>
        <w:t>Policy Adviser</w:t>
      </w:r>
    </w:p>
    <w:p w:rsidR="0056434E" w:rsidRPr="00C228A2" w:rsidRDefault="0056434E" w:rsidP="000A4809">
      <w:pPr>
        <w:pStyle w:val="Bullet"/>
        <w:numPr>
          <w:ilvl w:val="0"/>
          <w:numId w:val="0"/>
        </w:numPr>
        <w:jc w:val="both"/>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sidR="006D102A">
        <w:rPr>
          <w:sz w:val="22"/>
          <w:szCs w:val="22"/>
        </w:rPr>
        <w:t>Policy Manager</w:t>
      </w:r>
    </w:p>
    <w:p w:rsidR="0056434E" w:rsidRPr="00DE2050" w:rsidRDefault="0056434E" w:rsidP="000A4809">
      <w:pPr>
        <w:pStyle w:val="Bullethighlighted"/>
        <w:numPr>
          <w:ilvl w:val="0"/>
          <w:numId w:val="0"/>
        </w:numPr>
        <w:jc w:val="both"/>
        <w:rPr>
          <w:rStyle w:val="BullethighlightedChar"/>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r w:rsidR="006D102A">
        <w:rPr>
          <w:b w:val="0"/>
          <w:color w:val="auto"/>
          <w:sz w:val="22"/>
          <w:szCs w:val="22"/>
        </w:rPr>
        <w:t xml:space="preserve"> / Auckland</w:t>
      </w:r>
    </w:p>
    <w:p w:rsidR="00DE2050" w:rsidRPr="00277A18" w:rsidRDefault="00200AAC" w:rsidP="000A4809">
      <w:pPr>
        <w:jc w:val="both"/>
        <w:rPr>
          <w:sz w:val="22"/>
          <w:szCs w:val="22"/>
        </w:rPr>
      </w:pPr>
      <w:r w:rsidRPr="00277A18">
        <w:rPr>
          <w:sz w:val="22"/>
          <w:szCs w:val="22"/>
        </w:rPr>
        <w:t>The Ministry</w:t>
      </w:r>
    </w:p>
    <w:p w:rsidR="00200AAC" w:rsidRPr="00277A18" w:rsidRDefault="00200AAC" w:rsidP="000A4809">
      <w:pPr>
        <w:pStyle w:val="ListParagraph"/>
        <w:numPr>
          <w:ilvl w:val="0"/>
          <w:numId w:val="28"/>
        </w:numPr>
        <w:spacing w:before="120" w:after="120"/>
        <w:contextualSpacing/>
        <w:jc w:val="both"/>
        <w:rPr>
          <w:sz w:val="22"/>
          <w:szCs w:val="22"/>
        </w:rPr>
      </w:pPr>
      <w:r w:rsidRPr="00277A18">
        <w:rPr>
          <w:sz w:val="22"/>
          <w:szCs w:val="22"/>
        </w:rPr>
        <w:t>Provides strategic and practical policy advice to Ministers;</w:t>
      </w:r>
    </w:p>
    <w:p w:rsidR="00200AAC" w:rsidRPr="00277A18" w:rsidRDefault="00200AAC" w:rsidP="000A4809">
      <w:pPr>
        <w:pStyle w:val="ListParagraph"/>
        <w:numPr>
          <w:ilvl w:val="0"/>
          <w:numId w:val="28"/>
        </w:numPr>
        <w:spacing w:before="120" w:after="120"/>
        <w:contextualSpacing/>
        <w:jc w:val="both"/>
        <w:rPr>
          <w:sz w:val="22"/>
          <w:szCs w:val="22"/>
        </w:rPr>
      </w:pPr>
      <w:r w:rsidRPr="00277A18">
        <w:rPr>
          <w:sz w:val="22"/>
          <w:szCs w:val="22"/>
        </w:rPr>
        <w:t>Monitors and supports the Transport Sector Crown Entities; and</w:t>
      </w:r>
    </w:p>
    <w:p w:rsidR="00200AAC" w:rsidRPr="00277A18" w:rsidRDefault="00200AAC" w:rsidP="000A4809">
      <w:pPr>
        <w:pStyle w:val="ListParagraph"/>
        <w:numPr>
          <w:ilvl w:val="0"/>
          <w:numId w:val="28"/>
        </w:numPr>
        <w:spacing w:before="120" w:after="120"/>
        <w:contextualSpacing/>
        <w:jc w:val="both"/>
        <w:rPr>
          <w:sz w:val="22"/>
          <w:szCs w:val="22"/>
        </w:rPr>
      </w:pPr>
      <w:r w:rsidRPr="00277A18">
        <w:rPr>
          <w:sz w:val="22"/>
          <w:szCs w:val="22"/>
        </w:rPr>
        <w:t>Works with the Transport Sector Crown Entities to ensure the transport system optimises its contribution to New Zealand citizens.</w:t>
      </w:r>
    </w:p>
    <w:p w:rsidR="00200AAC" w:rsidRPr="00277A18" w:rsidRDefault="00200AAC" w:rsidP="000A4809">
      <w:pPr>
        <w:jc w:val="both"/>
        <w:rPr>
          <w:sz w:val="22"/>
          <w:szCs w:val="22"/>
        </w:rPr>
      </w:pPr>
      <w:r w:rsidRPr="00277A18">
        <w:rPr>
          <w:sz w:val="22"/>
          <w:szCs w:val="22"/>
        </w:rPr>
        <w:t>The Ministry is com</w:t>
      </w:r>
      <w:r w:rsidR="00F54698" w:rsidRPr="00277A18">
        <w:rPr>
          <w:sz w:val="22"/>
          <w:szCs w:val="22"/>
        </w:rPr>
        <w:t>mitted to the following princip</w:t>
      </w:r>
      <w:r w:rsidRPr="00277A18">
        <w:rPr>
          <w:sz w:val="22"/>
          <w:szCs w:val="22"/>
        </w:rPr>
        <w:t>les that guide the way we work.</w:t>
      </w:r>
    </w:p>
    <w:p w:rsidR="00200AAC" w:rsidRPr="00277A18" w:rsidRDefault="00200AAC" w:rsidP="000A4809">
      <w:pPr>
        <w:numPr>
          <w:ilvl w:val="0"/>
          <w:numId w:val="29"/>
        </w:numPr>
        <w:ind w:left="720"/>
        <w:contextualSpacing/>
        <w:jc w:val="both"/>
        <w:rPr>
          <w:sz w:val="22"/>
          <w:szCs w:val="22"/>
        </w:rPr>
      </w:pPr>
      <w:r w:rsidRPr="00277A18">
        <w:rPr>
          <w:sz w:val="22"/>
          <w:szCs w:val="22"/>
        </w:rPr>
        <w:t>Empowerment – we empower our people to perform well by creating an environment that fosters personal responsibility and good judgement</w:t>
      </w:r>
    </w:p>
    <w:p w:rsidR="00200AAC" w:rsidRPr="00277A18" w:rsidRDefault="00200AAC" w:rsidP="000A4809">
      <w:pPr>
        <w:numPr>
          <w:ilvl w:val="0"/>
          <w:numId w:val="29"/>
        </w:numPr>
        <w:ind w:left="720"/>
        <w:contextualSpacing/>
        <w:jc w:val="both"/>
        <w:rPr>
          <w:sz w:val="22"/>
          <w:szCs w:val="22"/>
        </w:rPr>
      </w:pPr>
      <w:r w:rsidRPr="00277A18">
        <w:rPr>
          <w:sz w:val="22"/>
          <w:szCs w:val="22"/>
        </w:rPr>
        <w:t>Respect – we treat each other with respect, are considerate of each others needs and are generous in spirit in our dealings with each other</w:t>
      </w:r>
    </w:p>
    <w:p w:rsidR="00200AAC" w:rsidRPr="00277A18" w:rsidRDefault="00200AAC" w:rsidP="000A4809">
      <w:pPr>
        <w:numPr>
          <w:ilvl w:val="0"/>
          <w:numId w:val="29"/>
        </w:numPr>
        <w:ind w:left="720"/>
        <w:contextualSpacing/>
        <w:jc w:val="both"/>
        <w:rPr>
          <w:sz w:val="22"/>
          <w:szCs w:val="22"/>
        </w:rPr>
      </w:pPr>
      <w:r w:rsidRPr="00277A18">
        <w:rPr>
          <w:sz w:val="22"/>
          <w:szCs w:val="22"/>
        </w:rPr>
        <w:t>Accountability – we encourage dialogue between staff, managers and the Senior Leadership Team to ensure we are consistent in our actions and that we hold each other to account</w:t>
      </w:r>
    </w:p>
    <w:p w:rsidR="00200AAC" w:rsidRPr="00277A18" w:rsidRDefault="00200AAC" w:rsidP="000A4809">
      <w:pPr>
        <w:numPr>
          <w:ilvl w:val="0"/>
          <w:numId w:val="29"/>
        </w:numPr>
        <w:ind w:left="720"/>
        <w:contextualSpacing/>
        <w:jc w:val="both"/>
        <w:rPr>
          <w:sz w:val="22"/>
          <w:szCs w:val="22"/>
        </w:rPr>
      </w:pPr>
      <w:r w:rsidRPr="00277A18">
        <w:rPr>
          <w:sz w:val="22"/>
          <w:szCs w:val="22"/>
        </w:rPr>
        <w:t xml:space="preserve">Responsibility – we are mindful of our role as public servants and the importance of acting in a transparent, professional and responsible way. We act lawfully and objectively and in compliance with the Ministry’s Code of Conduct. </w:t>
      </w:r>
    </w:p>
    <w:p w:rsidR="007E6748" w:rsidRPr="00277A18" w:rsidRDefault="007E6748" w:rsidP="000A4809">
      <w:pPr>
        <w:spacing w:after="200" w:line="276" w:lineRule="auto"/>
        <w:contextualSpacing/>
        <w:jc w:val="both"/>
        <w:rPr>
          <w:rFonts w:cs="Arial"/>
          <w:sz w:val="22"/>
          <w:szCs w:val="22"/>
        </w:rPr>
      </w:pPr>
    </w:p>
    <w:p w:rsidR="00FC0DC9" w:rsidRPr="00277A18" w:rsidRDefault="00FC0DC9" w:rsidP="000A4809">
      <w:pPr>
        <w:spacing w:after="200" w:line="276" w:lineRule="auto"/>
        <w:contextualSpacing/>
        <w:jc w:val="both"/>
        <w:rPr>
          <w:rFonts w:cs="Arial"/>
          <w:sz w:val="22"/>
          <w:szCs w:val="22"/>
        </w:rPr>
      </w:pPr>
      <w:r w:rsidRPr="00277A18">
        <w:rPr>
          <w:rFonts w:cs="Arial"/>
          <w:sz w:val="22"/>
          <w:szCs w:val="22"/>
        </w:rPr>
        <w:t xml:space="preserve">The Ministry’s ways of working provides flexibility and responsiveness to changing demands and priorities over time. </w:t>
      </w:r>
    </w:p>
    <w:p w:rsidR="005E298D" w:rsidRPr="00D921B1" w:rsidRDefault="005E298D" w:rsidP="005E298D">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00965942" w:rsidRPr="00D921B1">
        <w:rPr>
          <w:color w:val="00B0F0"/>
        </w:rPr>
        <w:t>– o</w:t>
      </w:r>
      <w:r w:rsidR="00965942" w:rsidRPr="00D921B1">
        <w:rPr>
          <w:color w:val="00B0F0"/>
          <w:szCs w:val="32"/>
        </w:rPr>
        <w:t xml:space="preserve">ur </w:t>
      </w:r>
      <w:r w:rsidR="00F67471">
        <w:rPr>
          <w:color w:val="00B0F0"/>
          <w:szCs w:val="32"/>
        </w:rPr>
        <w:t>purpose</w:t>
      </w:r>
    </w:p>
    <w:p w:rsidR="00634FD9" w:rsidRPr="00C228A2" w:rsidRDefault="00634FD9" w:rsidP="000A4809">
      <w:pPr>
        <w:jc w:val="both"/>
        <w:rPr>
          <w:rFonts w:asciiTheme="minorHAnsi" w:hAnsiTheme="minorHAnsi"/>
          <w:sz w:val="22"/>
          <w:szCs w:val="22"/>
        </w:rPr>
      </w:pPr>
      <w:r w:rsidRPr="00C228A2">
        <w:rPr>
          <w:rFonts w:asciiTheme="minorHAnsi" w:hAnsiTheme="minorHAnsi"/>
          <w:sz w:val="22"/>
          <w:szCs w:val="22"/>
        </w:rPr>
        <w:t xml:space="preserve">Our purpose statement goes beyond describing what our organisation does. </w:t>
      </w:r>
      <w:r w:rsidR="00EB59F7" w:rsidRPr="00C228A2">
        <w:rPr>
          <w:rFonts w:asciiTheme="minorHAnsi" w:hAnsiTheme="minorHAnsi"/>
          <w:sz w:val="22"/>
          <w:szCs w:val="22"/>
        </w:rPr>
        <w:t>I</w:t>
      </w:r>
      <w:r w:rsidRPr="00C228A2">
        <w:rPr>
          <w:rFonts w:asciiTheme="minorHAnsi" w:hAnsiTheme="minorHAnsi"/>
          <w:sz w:val="22"/>
          <w:szCs w:val="22"/>
        </w:rPr>
        <w:t>t succinctly and powerfully captures the value that we will deliver to New Zealanders.</w:t>
      </w:r>
    </w:p>
    <w:p w:rsidR="00634FD9" w:rsidRPr="00C228A2" w:rsidRDefault="00634FD9" w:rsidP="000A4809">
      <w:pPr>
        <w:pStyle w:val="Default"/>
        <w:jc w:val="both"/>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w:t>
      </w:r>
      <w:proofErr w:type="gramStart"/>
      <w:r w:rsidRPr="00C228A2">
        <w:rPr>
          <w:rFonts w:asciiTheme="minorHAnsi" w:hAnsiTheme="minorHAnsi"/>
          <w:sz w:val="22"/>
          <w:szCs w:val="22"/>
        </w:rPr>
        <w:t>that’s</w:t>
      </w:r>
      <w:proofErr w:type="gramEnd"/>
      <w:r w:rsidRPr="00C228A2">
        <w:rPr>
          <w:rFonts w:asciiTheme="minorHAnsi" w:hAnsiTheme="minorHAnsi"/>
          <w:sz w:val="22"/>
          <w:szCs w:val="22"/>
        </w:rPr>
        <w:t xml:space="preserve"> what transport should do for New Zealanders. </w:t>
      </w:r>
    </w:p>
    <w:p w:rsidR="00634FD9" w:rsidRPr="00C228A2" w:rsidRDefault="00634FD9" w:rsidP="000A4809">
      <w:pPr>
        <w:pStyle w:val="Default"/>
        <w:spacing w:before="120"/>
        <w:jc w:val="both"/>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w:t>
      </w:r>
      <w:r w:rsidR="0056434E" w:rsidRPr="00C228A2">
        <w:rPr>
          <w:rFonts w:asciiTheme="minorHAnsi" w:hAnsiTheme="minorHAnsi"/>
          <w:sz w:val="22"/>
          <w:szCs w:val="22"/>
        </w:rPr>
        <w:t xml:space="preserve">This includes New Zealand Inc, the business sector, and our international connections, but at the heart of all of it people. </w:t>
      </w:r>
    </w:p>
    <w:p w:rsidR="00634FD9" w:rsidRPr="00C228A2" w:rsidRDefault="00634FD9" w:rsidP="000A4809">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rsidR="005E298D" w:rsidRDefault="00634FD9" w:rsidP="00820DBB">
      <w:pPr>
        <w:pStyle w:val="Heading2withoverline"/>
        <w:spacing w:after="200"/>
        <w:rPr>
          <w:color w:val="00B0F0"/>
        </w:rPr>
      </w:pPr>
      <w:r>
        <w:rPr>
          <w:color w:val="00B0F0"/>
        </w:rPr>
        <w:t>How we do things – our values</w:t>
      </w:r>
    </w:p>
    <w:tbl>
      <w:tblPr>
        <w:tblStyle w:val="Blanktable"/>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tblPr>
      <w:tblGrid>
        <w:gridCol w:w="1134"/>
        <w:gridCol w:w="1276"/>
        <w:gridCol w:w="8080"/>
      </w:tblGrid>
      <w:tr w:rsidR="00D265E9" w:rsidRPr="00D265E9" w:rsidTr="00B823D2">
        <w:trPr>
          <w:trHeight w:val="672"/>
        </w:trPr>
        <w:tc>
          <w:tcPr>
            <w:tcW w:w="2410" w:type="dxa"/>
            <w:gridSpan w:val="2"/>
            <w:tcBorders>
              <w:top w:val="single" w:sz="6" w:space="0" w:color="auto"/>
              <w:left w:val="single" w:sz="6" w:space="0" w:color="auto"/>
              <w:bottom w:val="single" w:sz="6" w:space="0" w:color="auto"/>
              <w:right w:val="single" w:sz="6" w:space="0" w:color="auto"/>
            </w:tcBorders>
            <w:shd w:val="clear" w:color="auto" w:fill="3BBBE3"/>
            <w:vAlign w:val="center"/>
          </w:tcPr>
          <w:p w:rsidR="00D265E9" w:rsidRPr="006D102A" w:rsidRDefault="00D265E9" w:rsidP="006D102A">
            <w:pPr>
              <w:pStyle w:val="Tablenormal0"/>
              <w:spacing w:before="120"/>
              <w:ind w:left="-108"/>
              <w:jc w:val="center"/>
              <w:rPr>
                <w:b/>
                <w:color w:val="FFFFFF" w:themeColor="background1"/>
                <w:sz w:val="28"/>
                <w:szCs w:val="28"/>
              </w:rPr>
            </w:pPr>
            <w:r w:rsidRPr="00ED224E">
              <w:rPr>
                <w:b/>
                <w:color w:val="FFFFFF" w:themeColor="background1"/>
                <w:sz w:val="28"/>
                <w:szCs w:val="28"/>
              </w:rPr>
              <w:t>INVESTED</w:t>
            </w:r>
          </w:p>
        </w:tc>
        <w:tc>
          <w:tcPr>
            <w:tcW w:w="8080" w:type="dxa"/>
            <w:tcBorders>
              <w:left w:val="single" w:sz="6" w:space="0" w:color="auto"/>
            </w:tcBorders>
            <w:vAlign w:val="center"/>
          </w:tcPr>
          <w:p w:rsidR="00D265E9" w:rsidRPr="006D102A" w:rsidRDefault="00D265E9" w:rsidP="006D102A">
            <w:pPr>
              <w:pStyle w:val="Heading3"/>
              <w:rPr>
                <w:color w:val="auto"/>
                <w:sz w:val="22"/>
                <w:szCs w:val="22"/>
              </w:rPr>
            </w:pPr>
            <w:r w:rsidRPr="00C228A2">
              <w:rPr>
                <w:color w:val="auto"/>
                <w:sz w:val="22"/>
                <w:szCs w:val="22"/>
              </w:rPr>
              <w:t>We are committed and responsible</w:t>
            </w:r>
          </w:p>
        </w:tc>
      </w:tr>
      <w:tr w:rsidR="00984C82" w:rsidRPr="00D265E9" w:rsidTr="00B823D2">
        <w:trPr>
          <w:trHeight w:val="734"/>
        </w:trPr>
        <w:tc>
          <w:tcPr>
            <w:tcW w:w="2410" w:type="dxa"/>
            <w:gridSpan w:val="2"/>
            <w:tcBorders>
              <w:top w:val="single" w:sz="6" w:space="0" w:color="auto"/>
              <w:left w:val="single" w:sz="6" w:space="0" w:color="auto"/>
              <w:bottom w:val="single" w:sz="6" w:space="0" w:color="auto"/>
              <w:right w:val="single" w:sz="6" w:space="0" w:color="auto"/>
            </w:tcBorders>
            <w:shd w:val="clear" w:color="auto" w:fill="3BBBE3"/>
            <w:vAlign w:val="center"/>
          </w:tcPr>
          <w:p w:rsidR="00984C82" w:rsidRPr="00010947" w:rsidRDefault="00984C82" w:rsidP="006D102A">
            <w:pPr>
              <w:pStyle w:val="Tablenormal0"/>
              <w:spacing w:before="80"/>
              <w:ind w:left="-108"/>
              <w:jc w:val="center"/>
              <w:rPr>
                <w:b/>
                <w:color w:val="FFFFFF" w:themeColor="background1"/>
                <w:sz w:val="28"/>
                <w:szCs w:val="28"/>
              </w:rPr>
            </w:pPr>
            <w:r w:rsidRPr="00ED224E">
              <w:rPr>
                <w:b/>
                <w:color w:val="FFFFFF" w:themeColor="background1"/>
                <w:sz w:val="28"/>
                <w:szCs w:val="28"/>
              </w:rPr>
              <w:t>BOLD</w:t>
            </w:r>
          </w:p>
        </w:tc>
        <w:tc>
          <w:tcPr>
            <w:tcW w:w="8080" w:type="dxa"/>
            <w:tcBorders>
              <w:left w:val="single" w:sz="6" w:space="0" w:color="auto"/>
            </w:tcBorders>
            <w:vAlign w:val="center"/>
          </w:tcPr>
          <w:p w:rsidR="00D265E9" w:rsidRPr="00014D61" w:rsidRDefault="00984C82" w:rsidP="006D102A">
            <w:pPr>
              <w:pStyle w:val="Heading3"/>
              <w:rPr>
                <w:color w:val="auto"/>
                <w:sz w:val="22"/>
                <w:szCs w:val="22"/>
              </w:rPr>
            </w:pPr>
            <w:r w:rsidRPr="00C228A2">
              <w:rPr>
                <w:color w:val="auto"/>
                <w:sz w:val="22"/>
                <w:szCs w:val="22"/>
              </w:rPr>
              <w:t>We are courageous, shaping our place in the world</w:t>
            </w:r>
          </w:p>
        </w:tc>
      </w:tr>
      <w:tr w:rsidR="00984C82" w:rsidRPr="00D265E9" w:rsidTr="00B823D2">
        <w:trPr>
          <w:trHeight w:val="738"/>
        </w:trPr>
        <w:tc>
          <w:tcPr>
            <w:tcW w:w="2410" w:type="dxa"/>
            <w:gridSpan w:val="2"/>
            <w:tcBorders>
              <w:top w:val="single" w:sz="6" w:space="0" w:color="auto"/>
              <w:left w:val="single" w:sz="6" w:space="0" w:color="auto"/>
              <w:bottom w:val="single" w:sz="6" w:space="0" w:color="auto"/>
              <w:right w:val="single" w:sz="6" w:space="0" w:color="auto"/>
            </w:tcBorders>
            <w:shd w:val="clear" w:color="auto" w:fill="3BBBE3"/>
            <w:vAlign w:val="center"/>
          </w:tcPr>
          <w:p w:rsidR="00984C82" w:rsidRPr="00ED224E" w:rsidRDefault="00984C82" w:rsidP="006D102A">
            <w:pPr>
              <w:pStyle w:val="Heading3"/>
              <w:jc w:val="center"/>
              <w:rPr>
                <w:color w:val="FFFFFF" w:themeColor="background1"/>
                <w:sz w:val="28"/>
                <w:szCs w:val="28"/>
              </w:rPr>
            </w:pPr>
            <w:r w:rsidRPr="00ED224E">
              <w:rPr>
                <w:color w:val="FFFFFF" w:themeColor="background1"/>
                <w:sz w:val="28"/>
                <w:szCs w:val="28"/>
              </w:rPr>
              <w:t>COLLABORATIVE</w:t>
            </w:r>
          </w:p>
        </w:tc>
        <w:tc>
          <w:tcPr>
            <w:tcW w:w="8080" w:type="dxa"/>
            <w:tcBorders>
              <w:left w:val="single" w:sz="6" w:space="0" w:color="auto"/>
            </w:tcBorders>
            <w:vAlign w:val="center"/>
          </w:tcPr>
          <w:p w:rsidR="00984C82" w:rsidRPr="005C0700" w:rsidRDefault="00984C82" w:rsidP="006D102A">
            <w:pPr>
              <w:pStyle w:val="Heading3"/>
              <w:rPr>
                <w:color w:val="auto"/>
                <w:sz w:val="22"/>
                <w:szCs w:val="22"/>
              </w:rPr>
            </w:pPr>
            <w:r w:rsidRPr="00C228A2">
              <w:rPr>
                <w:color w:val="auto"/>
                <w:sz w:val="22"/>
                <w:szCs w:val="22"/>
              </w:rPr>
              <w:t>We are connected and journey with others</w:t>
            </w:r>
          </w:p>
        </w:tc>
      </w:tr>
      <w:tr w:rsidR="00D921B1" w:rsidRPr="004C06B0" w:rsidTr="00B82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blHeader/>
        </w:trPr>
        <w:tc>
          <w:tcPr>
            <w:tcW w:w="10490" w:type="dxa"/>
            <w:gridSpan w:val="3"/>
            <w:shd w:val="clear" w:color="auto" w:fill="auto"/>
          </w:tcPr>
          <w:p w:rsidR="008D1249" w:rsidRDefault="008D1249" w:rsidP="000A4809">
            <w:pPr>
              <w:pStyle w:val="Tableheading"/>
              <w:jc w:val="both"/>
              <w:rPr>
                <w:color w:val="00B0F0"/>
              </w:rPr>
            </w:pPr>
          </w:p>
          <w:p w:rsidR="00F54698" w:rsidRDefault="00F54698" w:rsidP="000A4809">
            <w:pPr>
              <w:pStyle w:val="Tableheading"/>
              <w:jc w:val="both"/>
              <w:rPr>
                <w:color w:val="00B0F0"/>
              </w:rPr>
            </w:pPr>
            <w:r>
              <w:rPr>
                <w:color w:val="00B0F0"/>
              </w:rPr>
              <w:t>Role Context</w:t>
            </w:r>
          </w:p>
          <w:p w:rsidR="004F6AE7" w:rsidRPr="004F6AE7" w:rsidRDefault="004F6AE7" w:rsidP="004F6AE7">
            <w:pPr>
              <w:rPr>
                <w:noProof/>
                <w:sz w:val="22"/>
                <w:szCs w:val="22"/>
                <w:lang w:val="en-NZ"/>
              </w:rPr>
            </w:pPr>
            <w:r w:rsidRPr="004F6AE7">
              <w:rPr>
                <w:noProof/>
                <w:sz w:val="22"/>
                <w:szCs w:val="22"/>
                <w:lang w:val="en-NZ"/>
              </w:rPr>
              <w:t xml:space="preserve">This role is part of the Strategy &amp; Investment Group or the Regulatory &amp; Data Group. </w:t>
            </w:r>
          </w:p>
          <w:p w:rsidR="004F6AE7" w:rsidRPr="004F6AE7" w:rsidRDefault="004F6AE7" w:rsidP="004F6AE7">
            <w:pPr>
              <w:rPr>
                <w:noProof/>
                <w:sz w:val="22"/>
                <w:szCs w:val="22"/>
                <w:lang w:val="en-NZ"/>
              </w:rPr>
            </w:pPr>
            <w:r w:rsidRPr="004F6AE7">
              <w:rPr>
                <w:noProof/>
                <w:sz w:val="22"/>
                <w:szCs w:val="22"/>
                <w:lang w:val="en-NZ"/>
              </w:rPr>
              <w:t>The Strategy &amp; Investment Group maintains an overview of transport strategy for New Zealand. They provide high level strategic design and quality, timely and effective policy advice and support for the Ministry and the transport sector. Functional teams for the Strategy &amp; Investment group include Demand Management, Strategic Policy &amp; Innovation, Investment, Rail &amp; Freight and Urban Development &amp; Environment.</w:t>
            </w:r>
          </w:p>
          <w:p w:rsidR="006D102A" w:rsidRPr="008D1249" w:rsidRDefault="004F6AE7" w:rsidP="008D1249">
            <w:pPr>
              <w:rPr>
                <w:noProof/>
                <w:sz w:val="22"/>
                <w:szCs w:val="22"/>
                <w:lang w:val="en-NZ"/>
              </w:rPr>
            </w:pPr>
            <w:r w:rsidRPr="004F6AE7">
              <w:rPr>
                <w:noProof/>
                <w:sz w:val="22"/>
                <w:szCs w:val="22"/>
                <w:lang w:val="en-NZ"/>
              </w:rPr>
              <w:t>The Regulatory &amp; Data Group is the centre of excellence for quality, timely and effective regulatory policy, and evidence based analysis for the Ministry and the transport sector. Functional teams for the Regulatory &amp; Data Group include Resilience &amp; Security, Mobility &amp; Safety, International Connections, Domain Strategy, Economics &amp; Evaluation and Analytics &amp; Modelling.</w:t>
            </w:r>
          </w:p>
          <w:p w:rsidR="00F54698" w:rsidRDefault="00F54698" w:rsidP="000A4809">
            <w:pPr>
              <w:pStyle w:val="Tableheading"/>
              <w:jc w:val="both"/>
              <w:rPr>
                <w:color w:val="00B0F0"/>
              </w:rPr>
            </w:pPr>
            <w:r>
              <w:rPr>
                <w:color w:val="00B0F0"/>
              </w:rPr>
              <w:t>Role Purpose</w:t>
            </w:r>
          </w:p>
          <w:p w:rsidR="00280021" w:rsidRPr="00280021" w:rsidRDefault="00280021" w:rsidP="000A4809">
            <w:pPr>
              <w:jc w:val="both"/>
              <w:rPr>
                <w:noProof/>
                <w:sz w:val="22"/>
                <w:szCs w:val="22"/>
                <w:lang w:val="en-NZ"/>
              </w:rPr>
            </w:pPr>
            <w:r w:rsidRPr="00280021">
              <w:rPr>
                <w:noProof/>
                <w:sz w:val="22"/>
                <w:szCs w:val="22"/>
                <w:lang w:val="en-NZ"/>
              </w:rPr>
              <w:t>The role of the Policy Adviser</w:t>
            </w:r>
            <w:r>
              <w:rPr>
                <w:noProof/>
                <w:sz w:val="22"/>
                <w:szCs w:val="22"/>
                <w:lang w:val="en-NZ"/>
              </w:rPr>
              <w:t xml:space="preserve"> </w:t>
            </w:r>
            <w:r w:rsidRPr="00280021">
              <w:rPr>
                <w:noProof/>
                <w:sz w:val="22"/>
                <w:szCs w:val="22"/>
                <w:lang w:val="en-NZ"/>
              </w:rPr>
              <w:t>is to provide/contribute to high quality advice on transport issues, and provide high quality written responses to, and advice about, official correspondence.</w:t>
            </w:r>
          </w:p>
          <w:p w:rsidR="006D102A" w:rsidRPr="006D102A" w:rsidRDefault="006D102A" w:rsidP="000A4809">
            <w:pPr>
              <w:jc w:val="both"/>
              <w:rPr>
                <w:noProof/>
                <w:sz w:val="22"/>
                <w:szCs w:val="22"/>
                <w:lang w:val="en-NZ"/>
              </w:rPr>
            </w:pPr>
          </w:p>
          <w:p w:rsidR="00F54698" w:rsidRPr="004C06B0" w:rsidRDefault="00BD0C1F" w:rsidP="000A4809">
            <w:pPr>
              <w:pStyle w:val="Tableheading"/>
              <w:jc w:val="both"/>
              <w:rPr>
                <w:color w:val="00B0F0"/>
              </w:rPr>
            </w:pPr>
            <w:r>
              <w:rPr>
                <w:color w:val="00B0F0"/>
              </w:rPr>
              <w:t>What you will do to contribute - k</w:t>
            </w:r>
            <w:r w:rsidR="00D921B1" w:rsidRPr="004C06B0">
              <w:rPr>
                <w:color w:val="00B0F0"/>
              </w:rPr>
              <w:t xml:space="preserve">ey </w:t>
            </w:r>
            <w:r>
              <w:rPr>
                <w:color w:val="00B0F0"/>
              </w:rPr>
              <w:t>r</w:t>
            </w:r>
            <w:r w:rsidR="00D921B1" w:rsidRPr="004C06B0">
              <w:rPr>
                <w:color w:val="00B0F0"/>
              </w:rPr>
              <w:t>esponsibilities</w:t>
            </w:r>
          </w:p>
        </w:tc>
      </w:tr>
      <w:tr w:rsidR="00D921B1" w:rsidRPr="00C228A2" w:rsidTr="00B82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490" w:type="dxa"/>
            <w:gridSpan w:val="3"/>
          </w:tcPr>
          <w:p w:rsidR="00280021" w:rsidRPr="00280021" w:rsidRDefault="00280021" w:rsidP="000A4809">
            <w:pPr>
              <w:jc w:val="both"/>
              <w:rPr>
                <w:noProof/>
                <w:sz w:val="22"/>
                <w:szCs w:val="22"/>
                <w:lang w:val="en-NZ"/>
              </w:rPr>
            </w:pPr>
            <w:r w:rsidRPr="00280021">
              <w:rPr>
                <w:noProof/>
                <w:sz w:val="22"/>
                <w:szCs w:val="22"/>
                <w:lang w:val="en-NZ"/>
              </w:rPr>
              <w:t>The Policy Advise</w:t>
            </w:r>
            <w:r w:rsidR="00383C70">
              <w:rPr>
                <w:noProof/>
                <w:sz w:val="22"/>
                <w:szCs w:val="22"/>
                <w:lang w:val="en-NZ"/>
              </w:rPr>
              <w:t>r</w:t>
            </w:r>
            <w:r w:rsidRPr="00280021">
              <w:rPr>
                <w:noProof/>
                <w:sz w:val="22"/>
                <w:szCs w:val="22"/>
                <w:lang w:val="en-NZ"/>
              </w:rPr>
              <w:t xml:space="preserve"> has responsibility for providing information and policy advice to ensure the team delivers on their key objectives.</w:t>
            </w:r>
          </w:p>
          <w:p w:rsidR="00280021" w:rsidRPr="00280021" w:rsidRDefault="00280021" w:rsidP="000A4809">
            <w:pPr>
              <w:jc w:val="both"/>
              <w:rPr>
                <w:noProof/>
                <w:sz w:val="22"/>
                <w:szCs w:val="22"/>
                <w:lang w:val="en-NZ"/>
              </w:rPr>
            </w:pPr>
            <w:r w:rsidRPr="00280021">
              <w:rPr>
                <w:noProof/>
                <w:sz w:val="22"/>
                <w:szCs w:val="22"/>
                <w:lang w:val="en-NZ"/>
              </w:rPr>
              <w:t>This role is responsible for:</w:t>
            </w:r>
          </w:p>
          <w:p w:rsidR="00280021" w:rsidRPr="00383C70" w:rsidRDefault="00280021" w:rsidP="000A4809">
            <w:pPr>
              <w:pStyle w:val="ListParagraph"/>
              <w:numPr>
                <w:ilvl w:val="0"/>
                <w:numId w:val="43"/>
              </w:numPr>
              <w:ind w:left="318"/>
              <w:contextualSpacing/>
              <w:jc w:val="both"/>
              <w:rPr>
                <w:noProof/>
                <w:sz w:val="22"/>
                <w:szCs w:val="22"/>
                <w:lang w:val="en-NZ"/>
              </w:rPr>
            </w:pPr>
            <w:r w:rsidRPr="00383C70">
              <w:rPr>
                <w:noProof/>
                <w:sz w:val="22"/>
                <w:szCs w:val="22"/>
                <w:lang w:val="en-NZ"/>
              </w:rPr>
              <w:t>Gathering evidence, analysing policy issues, developing policy options and preparing policy advice for defined policy issues</w:t>
            </w:r>
          </w:p>
          <w:p w:rsidR="00280021" w:rsidRPr="00383C70" w:rsidRDefault="00280021" w:rsidP="000A4809">
            <w:pPr>
              <w:pStyle w:val="ListParagraph"/>
              <w:numPr>
                <w:ilvl w:val="0"/>
                <w:numId w:val="43"/>
              </w:numPr>
              <w:ind w:left="318"/>
              <w:contextualSpacing/>
              <w:jc w:val="both"/>
              <w:rPr>
                <w:noProof/>
                <w:sz w:val="22"/>
                <w:szCs w:val="22"/>
                <w:lang w:val="en-NZ"/>
              </w:rPr>
            </w:pPr>
            <w:r w:rsidRPr="00383C70">
              <w:rPr>
                <w:noProof/>
                <w:sz w:val="22"/>
                <w:szCs w:val="22"/>
                <w:lang w:val="en-NZ"/>
              </w:rPr>
              <w:t>Contributing to larger, more complex projects where others have accountability for the delivery of outputs</w:t>
            </w:r>
          </w:p>
          <w:p w:rsidR="00280021" w:rsidRPr="00383C70" w:rsidRDefault="00280021" w:rsidP="000A4809">
            <w:pPr>
              <w:pStyle w:val="ListParagraph"/>
              <w:numPr>
                <w:ilvl w:val="0"/>
                <w:numId w:val="43"/>
              </w:numPr>
              <w:ind w:left="318"/>
              <w:contextualSpacing/>
              <w:jc w:val="both"/>
              <w:rPr>
                <w:noProof/>
                <w:sz w:val="22"/>
                <w:szCs w:val="22"/>
                <w:lang w:val="en-NZ"/>
              </w:rPr>
            </w:pPr>
            <w:r w:rsidRPr="00383C70">
              <w:rPr>
                <w:noProof/>
                <w:sz w:val="22"/>
                <w:szCs w:val="22"/>
                <w:lang w:val="en-NZ"/>
              </w:rPr>
              <w:t>Preparing policy advice including cabinet papers and briefs for the relevant Minister</w:t>
            </w:r>
          </w:p>
          <w:p w:rsidR="00280021" w:rsidRPr="00383C70" w:rsidRDefault="00280021" w:rsidP="000A4809">
            <w:pPr>
              <w:pStyle w:val="ListParagraph"/>
              <w:numPr>
                <w:ilvl w:val="0"/>
                <w:numId w:val="43"/>
              </w:numPr>
              <w:ind w:left="318"/>
              <w:contextualSpacing/>
              <w:jc w:val="both"/>
              <w:rPr>
                <w:noProof/>
                <w:sz w:val="22"/>
                <w:szCs w:val="22"/>
                <w:lang w:val="en-NZ"/>
              </w:rPr>
            </w:pPr>
            <w:r w:rsidRPr="00383C70">
              <w:rPr>
                <w:noProof/>
                <w:sz w:val="22"/>
                <w:szCs w:val="22"/>
                <w:lang w:val="en-NZ"/>
              </w:rPr>
              <w:t>Preparing responses to official correspondence</w:t>
            </w:r>
          </w:p>
          <w:p w:rsidR="00D921B1" w:rsidRPr="00B93EA0" w:rsidRDefault="00D921B1" w:rsidP="000A4809">
            <w:pPr>
              <w:contextualSpacing/>
              <w:jc w:val="both"/>
              <w:rPr>
                <w:noProof/>
                <w:sz w:val="22"/>
                <w:szCs w:val="22"/>
                <w:lang w:val="en-NZ"/>
              </w:rPr>
            </w:pPr>
          </w:p>
        </w:tc>
      </w:tr>
      <w:tr w:rsidR="004C06B0" w:rsidRPr="004C06B0" w:rsidTr="00B82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blHeader/>
        </w:trPr>
        <w:tc>
          <w:tcPr>
            <w:tcW w:w="10490" w:type="dxa"/>
            <w:gridSpan w:val="3"/>
            <w:shd w:val="clear" w:color="auto" w:fill="auto"/>
          </w:tcPr>
          <w:p w:rsidR="004C06B0" w:rsidRPr="004C06B0" w:rsidRDefault="0016618A" w:rsidP="000A4809">
            <w:pPr>
              <w:pStyle w:val="Tableheading"/>
              <w:jc w:val="both"/>
              <w:rPr>
                <w:color w:val="00B0F0"/>
              </w:rPr>
            </w:pPr>
            <w:r w:rsidRPr="0016618A">
              <w:rPr>
                <w:color w:val="00B0F0"/>
                <w:szCs w:val="26"/>
              </w:rPr>
              <w:t>Your</w:t>
            </w:r>
            <w:r w:rsidRPr="0016618A">
              <w:rPr>
                <w:color w:val="00B0F0"/>
                <w:sz w:val="24"/>
              </w:rPr>
              <w:t xml:space="preserve"> </w:t>
            </w:r>
            <w:r w:rsidR="00267973">
              <w:rPr>
                <w:color w:val="00B0F0"/>
                <w:sz w:val="24"/>
              </w:rPr>
              <w:t>h</w:t>
            </w:r>
            <w:r w:rsidR="004C06B0" w:rsidRPr="004C06B0">
              <w:rPr>
                <w:color w:val="00B0F0"/>
              </w:rPr>
              <w:t>ealth</w:t>
            </w:r>
            <w:r w:rsidR="006F4B43">
              <w:rPr>
                <w:color w:val="00B0F0"/>
              </w:rPr>
              <w:t xml:space="preserve">, </w:t>
            </w:r>
            <w:r w:rsidR="00267973">
              <w:rPr>
                <w:color w:val="00B0F0"/>
              </w:rPr>
              <w:t>s</w:t>
            </w:r>
            <w:r w:rsidR="004C06B0" w:rsidRPr="004C06B0">
              <w:rPr>
                <w:color w:val="00B0F0"/>
              </w:rPr>
              <w:t>afety</w:t>
            </w:r>
            <w:r w:rsidR="006F4B43">
              <w:rPr>
                <w:color w:val="00B0F0"/>
              </w:rPr>
              <w:t xml:space="preserve"> and </w:t>
            </w:r>
            <w:r w:rsidR="00267973">
              <w:rPr>
                <w:color w:val="00B0F0"/>
              </w:rPr>
              <w:t>w</w:t>
            </w:r>
            <w:r w:rsidR="006F4B43">
              <w:rPr>
                <w:color w:val="00B0F0"/>
              </w:rPr>
              <w:t xml:space="preserve">ellbeing </w:t>
            </w:r>
          </w:p>
        </w:tc>
      </w:tr>
      <w:tr w:rsidR="00D921B1" w:rsidRPr="00C228A2" w:rsidTr="00B82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490" w:type="dxa"/>
            <w:gridSpan w:val="3"/>
          </w:tcPr>
          <w:p w:rsidR="006F4B43" w:rsidRPr="00C228A2" w:rsidRDefault="006F4B43" w:rsidP="000A4809">
            <w:pPr>
              <w:pStyle w:val="Tablebullet"/>
              <w:numPr>
                <w:ilvl w:val="0"/>
                <w:numId w:val="0"/>
              </w:numPr>
              <w:spacing w:before="60" w:after="60"/>
              <w:ind w:left="357" w:hanging="357"/>
              <w:jc w:val="both"/>
              <w:rPr>
                <w:sz w:val="22"/>
                <w:szCs w:val="22"/>
              </w:rPr>
            </w:pPr>
            <w:r w:rsidRPr="00C228A2">
              <w:rPr>
                <w:sz w:val="22"/>
                <w:szCs w:val="22"/>
              </w:rPr>
              <w:t xml:space="preserve">At </w:t>
            </w:r>
            <w:proofErr w:type="spellStart"/>
            <w:r w:rsidRPr="00C228A2">
              <w:rPr>
                <w:sz w:val="22"/>
                <w:szCs w:val="22"/>
              </w:rPr>
              <w:t>MoT</w:t>
            </w:r>
            <w:proofErr w:type="spellEnd"/>
            <w:r w:rsidRPr="00C228A2">
              <w:rPr>
                <w:sz w:val="22"/>
                <w:szCs w:val="22"/>
              </w:rPr>
              <w:t xml:space="preserve"> we expect all employees to:</w:t>
            </w:r>
          </w:p>
          <w:p w:rsidR="00D921B1" w:rsidRPr="00C228A2" w:rsidRDefault="00D921B1" w:rsidP="000A4809">
            <w:pPr>
              <w:pStyle w:val="Tablebullet"/>
              <w:jc w:val="both"/>
              <w:rPr>
                <w:sz w:val="22"/>
                <w:szCs w:val="22"/>
              </w:rPr>
            </w:pPr>
            <w:r w:rsidRPr="00C228A2">
              <w:rPr>
                <w:sz w:val="22"/>
                <w:szCs w:val="22"/>
              </w:rPr>
              <w:t>Work safely and take responsibility for keeping self and colleagues free from harm</w:t>
            </w:r>
          </w:p>
          <w:p w:rsidR="00D921B1" w:rsidRPr="00C228A2" w:rsidRDefault="00D921B1" w:rsidP="000A4809">
            <w:pPr>
              <w:pStyle w:val="Tablebullet"/>
              <w:spacing w:before="60" w:after="60"/>
              <w:jc w:val="both"/>
              <w:rPr>
                <w:sz w:val="22"/>
                <w:szCs w:val="22"/>
              </w:rPr>
            </w:pPr>
            <w:r w:rsidRPr="00C228A2">
              <w:rPr>
                <w:sz w:val="22"/>
                <w:szCs w:val="22"/>
              </w:rPr>
              <w:t>Report incidents and hazards promptly</w:t>
            </w:r>
          </w:p>
          <w:p w:rsidR="00D921B1" w:rsidRPr="00C228A2" w:rsidRDefault="00D921B1" w:rsidP="000A4809">
            <w:pPr>
              <w:pStyle w:val="Tablebullet"/>
              <w:spacing w:before="60" w:after="60"/>
              <w:jc w:val="both"/>
              <w:rPr>
                <w:sz w:val="22"/>
                <w:szCs w:val="22"/>
              </w:rPr>
            </w:pPr>
            <w:r w:rsidRPr="00C228A2">
              <w:rPr>
                <w:sz w:val="22"/>
                <w:szCs w:val="22"/>
              </w:rPr>
              <w:t>Know what to do in the event of an emergency</w:t>
            </w:r>
          </w:p>
          <w:p w:rsidR="00D921B1" w:rsidRPr="00C228A2" w:rsidRDefault="00D921B1" w:rsidP="000A4809">
            <w:pPr>
              <w:pStyle w:val="Tablebullet"/>
              <w:spacing w:before="60" w:after="60"/>
              <w:jc w:val="both"/>
              <w:rPr>
                <w:sz w:val="22"/>
                <w:szCs w:val="22"/>
                <w:lang w:val="en-NZ"/>
              </w:rPr>
            </w:pPr>
            <w:r w:rsidRPr="00C228A2">
              <w:rPr>
                <w:sz w:val="22"/>
                <w:szCs w:val="22"/>
                <w:lang w:val="en-NZ"/>
              </w:rPr>
              <w:t>Ensure personal health and safety standards are adhered to when at work or offsite when working</w:t>
            </w:r>
          </w:p>
        </w:tc>
      </w:tr>
      <w:tr w:rsidR="004C06B0" w:rsidRPr="004C06B0" w:rsidTr="00B823D2">
        <w:tblPrEx>
          <w:tblLook w:val="04A0"/>
        </w:tblPrEx>
        <w:trPr>
          <w:cantSplit/>
          <w:tblHeader/>
        </w:trPr>
        <w:tc>
          <w:tcPr>
            <w:tcW w:w="10490" w:type="dxa"/>
            <w:gridSpan w:val="3"/>
            <w:tcBorders>
              <w:top w:val="nil"/>
              <w:left w:val="nil"/>
              <w:bottom w:val="single" w:sz="4" w:space="0" w:color="auto"/>
              <w:right w:val="nil"/>
            </w:tcBorders>
            <w:shd w:val="clear" w:color="auto" w:fill="auto"/>
          </w:tcPr>
          <w:p w:rsidR="004C06B0" w:rsidRPr="004C06B0" w:rsidRDefault="004C06B0" w:rsidP="000A4809">
            <w:pPr>
              <w:pStyle w:val="Tableheading"/>
              <w:spacing w:before="240" w:after="240"/>
              <w:jc w:val="both"/>
              <w:rPr>
                <w:color w:val="00B0F0"/>
              </w:rPr>
            </w:pPr>
            <w:r w:rsidRPr="004C06B0">
              <w:rPr>
                <w:b w:val="0"/>
                <w:color w:val="00B0F0"/>
                <w:sz w:val="24"/>
              </w:rPr>
              <w:br w:type="page"/>
            </w:r>
            <w:r w:rsidRPr="004C06B0">
              <w:rPr>
                <w:color w:val="00B0F0"/>
              </w:rPr>
              <w:t>Who you will work with</w:t>
            </w:r>
            <w:r w:rsidR="00BD0C1F">
              <w:rPr>
                <w:color w:val="00B0F0"/>
              </w:rPr>
              <w:t xml:space="preserve"> to get the job done</w:t>
            </w:r>
          </w:p>
        </w:tc>
      </w:tr>
      <w:tr w:rsidR="00625457" w:rsidRPr="00C228A2" w:rsidTr="00B82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9"/>
        </w:trPr>
        <w:tc>
          <w:tcPr>
            <w:tcW w:w="1134" w:type="dxa"/>
            <w:vMerge w:val="restart"/>
            <w:tcBorders>
              <w:left w:val="single" w:sz="4" w:space="0" w:color="auto"/>
              <w:bottom w:val="single" w:sz="4" w:space="0" w:color="auto"/>
              <w:right w:val="single" w:sz="4" w:space="0" w:color="auto"/>
            </w:tcBorders>
            <w:vAlign w:val="center"/>
          </w:tcPr>
          <w:p w:rsidR="00625457" w:rsidRPr="00C228A2" w:rsidRDefault="006D102A" w:rsidP="00591EA0">
            <w:pPr>
              <w:pStyle w:val="Tablenormalcondensed"/>
              <w:rPr>
                <w:sz w:val="22"/>
                <w:szCs w:val="22"/>
              </w:rPr>
            </w:pPr>
            <w:r>
              <w:rPr>
                <w:sz w:val="22"/>
                <w:szCs w:val="22"/>
              </w:rPr>
              <w:t>Internal</w:t>
            </w:r>
          </w:p>
        </w:tc>
        <w:tc>
          <w:tcPr>
            <w:tcW w:w="9356" w:type="dxa"/>
            <w:gridSpan w:val="2"/>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625457" w:rsidRPr="00625457" w:rsidRDefault="006D102A" w:rsidP="00625457">
            <w:pPr>
              <w:contextualSpacing/>
              <w:rPr>
                <w:noProof/>
                <w:sz w:val="22"/>
                <w:szCs w:val="22"/>
                <w:lang w:val="en-NZ"/>
              </w:rPr>
            </w:pPr>
            <w:r>
              <w:rPr>
                <w:noProof/>
                <w:sz w:val="22"/>
                <w:szCs w:val="22"/>
                <w:lang w:val="en-NZ"/>
              </w:rPr>
              <w:t>Policy teams</w:t>
            </w:r>
          </w:p>
        </w:tc>
      </w:tr>
      <w:tr w:rsidR="002C3EEB" w:rsidRPr="00C228A2" w:rsidTr="00B82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9"/>
        </w:trPr>
        <w:tc>
          <w:tcPr>
            <w:tcW w:w="1134" w:type="dxa"/>
            <w:vMerge/>
            <w:tcBorders>
              <w:left w:val="single" w:sz="4" w:space="0" w:color="auto"/>
              <w:bottom w:val="single" w:sz="4" w:space="0" w:color="auto"/>
              <w:right w:val="single" w:sz="4" w:space="0" w:color="auto"/>
            </w:tcBorders>
            <w:vAlign w:val="center"/>
          </w:tcPr>
          <w:p w:rsidR="002C3EEB" w:rsidRPr="00C228A2" w:rsidRDefault="002C3EEB" w:rsidP="00591EA0">
            <w:pPr>
              <w:pStyle w:val="Tablenormalcondensed"/>
              <w:rPr>
                <w:sz w:val="22"/>
                <w:szCs w:val="22"/>
              </w:rPr>
            </w:pPr>
          </w:p>
        </w:tc>
        <w:tc>
          <w:tcPr>
            <w:tcW w:w="9356" w:type="dxa"/>
            <w:gridSpan w:val="2"/>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2C3EEB" w:rsidRPr="002C3EEB" w:rsidRDefault="002C3EEB" w:rsidP="00EB16F8">
            <w:pPr>
              <w:contextualSpacing/>
              <w:rPr>
                <w:noProof/>
                <w:sz w:val="22"/>
                <w:szCs w:val="22"/>
                <w:lang w:val="en-NZ"/>
              </w:rPr>
            </w:pPr>
            <w:r w:rsidRPr="002C3EEB">
              <w:rPr>
                <w:noProof/>
                <w:sz w:val="22"/>
                <w:szCs w:val="22"/>
                <w:lang w:val="en-NZ"/>
              </w:rPr>
              <w:t>Senior Leadership Team</w:t>
            </w:r>
          </w:p>
        </w:tc>
      </w:tr>
      <w:tr w:rsidR="00EB46C5" w:rsidRPr="00C228A2" w:rsidTr="00B82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9"/>
        </w:trPr>
        <w:tc>
          <w:tcPr>
            <w:tcW w:w="1134" w:type="dxa"/>
            <w:vMerge/>
            <w:tcBorders>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9356" w:type="dxa"/>
            <w:gridSpan w:val="2"/>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C228A2" w:rsidRDefault="00DE2050" w:rsidP="00EB16F8">
            <w:pPr>
              <w:pStyle w:val="Tablenormalcondensed"/>
              <w:rPr>
                <w:rFonts w:asciiTheme="minorHAnsi" w:hAnsiTheme="minorHAnsi"/>
                <w:sz w:val="22"/>
                <w:szCs w:val="22"/>
              </w:rPr>
            </w:pPr>
            <w:r>
              <w:rPr>
                <w:rFonts w:asciiTheme="minorHAnsi" w:hAnsiTheme="minorHAnsi"/>
                <w:sz w:val="22"/>
                <w:szCs w:val="22"/>
              </w:rPr>
              <w:t>All managers and staff</w:t>
            </w:r>
          </w:p>
        </w:tc>
      </w:tr>
      <w:tr w:rsidR="00EB46C5" w:rsidRPr="00C228A2" w:rsidTr="00B82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9"/>
        </w:trPr>
        <w:tc>
          <w:tcPr>
            <w:tcW w:w="1134" w:type="dxa"/>
            <w:vMerge w:val="restart"/>
            <w:tcBorders>
              <w:top w:val="single" w:sz="6" w:space="0" w:color="1F546B" w:themeColor="text2"/>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r w:rsidRPr="00C228A2">
              <w:rPr>
                <w:sz w:val="22"/>
                <w:szCs w:val="22"/>
              </w:rPr>
              <w:t>External</w:t>
            </w:r>
          </w:p>
        </w:tc>
        <w:tc>
          <w:tcPr>
            <w:tcW w:w="9356" w:type="dxa"/>
            <w:gridSpan w:val="2"/>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FC0DC9" w:rsidRDefault="006D102A" w:rsidP="00591EA0">
            <w:pPr>
              <w:pStyle w:val="Tablenormalcondensed"/>
              <w:jc w:val="both"/>
              <w:rPr>
                <w:rFonts w:asciiTheme="minorHAnsi" w:hAnsiTheme="minorHAnsi"/>
                <w:sz w:val="22"/>
                <w:szCs w:val="22"/>
              </w:rPr>
            </w:pPr>
            <w:r>
              <w:rPr>
                <w:noProof/>
                <w:sz w:val="22"/>
                <w:szCs w:val="22"/>
                <w:lang w:val="en-NZ"/>
              </w:rPr>
              <w:t>Minister and Associate Minister and their offices</w:t>
            </w:r>
          </w:p>
        </w:tc>
      </w:tr>
      <w:tr w:rsidR="00EB46C5" w:rsidRPr="00C228A2" w:rsidTr="00B82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9"/>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9356" w:type="dxa"/>
            <w:gridSpan w:val="2"/>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FC0DC9" w:rsidRDefault="006D102A" w:rsidP="00FC0DC9">
            <w:pPr>
              <w:contextualSpacing/>
              <w:rPr>
                <w:noProof/>
                <w:sz w:val="22"/>
                <w:szCs w:val="22"/>
                <w:lang w:val="en-NZ"/>
              </w:rPr>
            </w:pPr>
            <w:r>
              <w:rPr>
                <w:noProof/>
                <w:sz w:val="22"/>
                <w:szCs w:val="22"/>
                <w:lang w:val="en-NZ"/>
              </w:rPr>
              <w:t>Transport sector entities</w:t>
            </w:r>
          </w:p>
        </w:tc>
      </w:tr>
      <w:tr w:rsidR="00EB46C5" w:rsidRPr="00C228A2" w:rsidTr="00B82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9"/>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9356" w:type="dxa"/>
            <w:gridSpan w:val="2"/>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C228A2" w:rsidRDefault="00FC0DC9" w:rsidP="00FC0DC9">
            <w:pPr>
              <w:pStyle w:val="ListParagraph"/>
              <w:spacing w:before="120" w:after="120"/>
              <w:ind w:left="720" w:hanging="720"/>
              <w:contextualSpacing/>
              <w:rPr>
                <w:rFonts w:asciiTheme="minorHAnsi" w:hAnsiTheme="minorHAnsi" w:cs="Arial Mäori"/>
                <w:sz w:val="22"/>
                <w:szCs w:val="22"/>
              </w:rPr>
            </w:pPr>
            <w:r w:rsidRPr="00FC0DC9">
              <w:rPr>
                <w:noProof/>
                <w:sz w:val="22"/>
                <w:szCs w:val="22"/>
                <w:lang w:val="en-NZ"/>
              </w:rPr>
              <w:t>Government agencies and other organisations External providers/Consultants</w:t>
            </w:r>
          </w:p>
        </w:tc>
      </w:tr>
      <w:tr w:rsidR="004C06B0" w:rsidRPr="004C06B0" w:rsidTr="00B82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10490" w:type="dxa"/>
            <w:gridSpan w:val="3"/>
            <w:shd w:val="clear" w:color="auto" w:fill="auto"/>
          </w:tcPr>
          <w:p w:rsidR="008D1249" w:rsidRDefault="004C06B0" w:rsidP="000A4809">
            <w:pPr>
              <w:pStyle w:val="Tableheading"/>
              <w:jc w:val="both"/>
              <w:rPr>
                <w:b w:val="0"/>
                <w:color w:val="00B0F0"/>
                <w:sz w:val="24"/>
              </w:rPr>
            </w:pPr>
            <w:r w:rsidRPr="004C06B0">
              <w:rPr>
                <w:b w:val="0"/>
                <w:color w:val="00B0F0"/>
                <w:sz w:val="24"/>
              </w:rPr>
              <w:br w:type="page"/>
            </w:r>
          </w:p>
          <w:p w:rsidR="004C06B0" w:rsidRPr="004C06B0" w:rsidRDefault="004C06B0" w:rsidP="000A4809">
            <w:pPr>
              <w:pStyle w:val="Tableheading"/>
              <w:jc w:val="both"/>
              <w:rPr>
                <w:color w:val="00B0F0"/>
              </w:rPr>
            </w:pPr>
            <w:r w:rsidRPr="004C06B0">
              <w:rPr>
                <w:color w:val="00B0F0"/>
              </w:rPr>
              <w:t>What you will bring specifically</w:t>
            </w:r>
          </w:p>
        </w:tc>
      </w:tr>
      <w:tr w:rsidR="004C06B0" w:rsidRPr="00C228A2" w:rsidTr="00B82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490" w:type="dxa"/>
            <w:gridSpan w:val="3"/>
          </w:tcPr>
          <w:p w:rsidR="00EB46C5" w:rsidRPr="00C228A2" w:rsidRDefault="00EB46C5" w:rsidP="000A4809">
            <w:pPr>
              <w:pStyle w:val="Tablenormal0"/>
              <w:jc w:val="both"/>
              <w:rPr>
                <w:b/>
                <w:bCs/>
                <w:sz w:val="22"/>
                <w:szCs w:val="22"/>
              </w:rPr>
            </w:pPr>
            <w:r w:rsidRPr="00C228A2">
              <w:rPr>
                <w:b/>
                <w:bCs/>
                <w:sz w:val="22"/>
                <w:szCs w:val="22"/>
              </w:rPr>
              <w:t xml:space="preserve">Experience: </w:t>
            </w:r>
          </w:p>
          <w:p w:rsidR="0006014A" w:rsidRDefault="00FC0DC9" w:rsidP="000A4809">
            <w:pPr>
              <w:jc w:val="both"/>
              <w:rPr>
                <w:noProof/>
                <w:sz w:val="22"/>
                <w:szCs w:val="22"/>
              </w:rPr>
            </w:pPr>
            <w:r w:rsidRPr="00FC0DC9">
              <w:rPr>
                <w:noProof/>
                <w:sz w:val="22"/>
                <w:szCs w:val="22"/>
              </w:rPr>
              <w:t>Essential:</w:t>
            </w:r>
          </w:p>
          <w:p w:rsidR="00383C70" w:rsidRPr="00383C70" w:rsidRDefault="00383C70" w:rsidP="000A4809">
            <w:pPr>
              <w:pStyle w:val="ListParagraph"/>
              <w:numPr>
                <w:ilvl w:val="0"/>
                <w:numId w:val="44"/>
              </w:numPr>
              <w:ind w:left="318"/>
              <w:contextualSpacing/>
              <w:jc w:val="both"/>
              <w:rPr>
                <w:rFonts w:asciiTheme="minorHAnsi" w:eastAsia="Times New Roman" w:hAnsiTheme="minorHAnsi"/>
                <w:noProof/>
                <w:sz w:val="22"/>
                <w:szCs w:val="20"/>
              </w:rPr>
            </w:pPr>
            <w:r w:rsidRPr="00383C70">
              <w:rPr>
                <w:rFonts w:asciiTheme="minorHAnsi" w:eastAsia="Times New Roman" w:hAnsiTheme="minorHAnsi"/>
                <w:noProof/>
                <w:sz w:val="22"/>
                <w:szCs w:val="20"/>
              </w:rPr>
              <w:t>Experience in, or an understanding of, policy development</w:t>
            </w:r>
          </w:p>
          <w:p w:rsidR="00383C70" w:rsidRPr="00383C70" w:rsidRDefault="00383C70" w:rsidP="000A4809">
            <w:pPr>
              <w:pStyle w:val="ListParagraph"/>
              <w:numPr>
                <w:ilvl w:val="0"/>
                <w:numId w:val="44"/>
              </w:numPr>
              <w:ind w:left="318"/>
              <w:contextualSpacing/>
              <w:jc w:val="both"/>
              <w:rPr>
                <w:rFonts w:asciiTheme="minorHAnsi" w:eastAsia="Times New Roman" w:hAnsiTheme="minorHAnsi"/>
                <w:noProof/>
                <w:sz w:val="22"/>
                <w:szCs w:val="20"/>
              </w:rPr>
            </w:pPr>
            <w:r w:rsidRPr="00383C70">
              <w:rPr>
                <w:rFonts w:asciiTheme="minorHAnsi" w:eastAsia="Times New Roman" w:hAnsiTheme="minorHAnsi"/>
                <w:noProof/>
                <w:sz w:val="22"/>
                <w:szCs w:val="20"/>
              </w:rPr>
              <w:t>Experience in, or an understanding of, the provision of briefing papers</w:t>
            </w:r>
          </w:p>
          <w:p w:rsidR="00383C70" w:rsidRPr="00383C70" w:rsidRDefault="00383C70" w:rsidP="000A4809">
            <w:pPr>
              <w:pStyle w:val="ListParagraph"/>
              <w:numPr>
                <w:ilvl w:val="0"/>
                <w:numId w:val="44"/>
              </w:numPr>
              <w:ind w:left="318"/>
              <w:contextualSpacing/>
              <w:jc w:val="both"/>
              <w:rPr>
                <w:rFonts w:asciiTheme="minorHAnsi" w:eastAsia="Times New Roman" w:hAnsiTheme="minorHAnsi"/>
                <w:noProof/>
                <w:sz w:val="22"/>
                <w:szCs w:val="20"/>
              </w:rPr>
            </w:pPr>
            <w:r w:rsidRPr="00383C70">
              <w:rPr>
                <w:rFonts w:asciiTheme="minorHAnsi" w:eastAsia="Times New Roman" w:hAnsiTheme="minorHAnsi"/>
                <w:noProof/>
                <w:sz w:val="22"/>
                <w:szCs w:val="20"/>
              </w:rPr>
              <w:t>Experience in, or an understanding of, project management</w:t>
            </w:r>
          </w:p>
          <w:p w:rsidR="00383C70" w:rsidRPr="00383C70" w:rsidRDefault="00383C70" w:rsidP="000A4809">
            <w:pPr>
              <w:pStyle w:val="ListParagraph"/>
              <w:numPr>
                <w:ilvl w:val="0"/>
                <w:numId w:val="44"/>
              </w:numPr>
              <w:ind w:left="318"/>
              <w:contextualSpacing/>
              <w:jc w:val="both"/>
              <w:rPr>
                <w:rFonts w:asciiTheme="minorHAnsi" w:eastAsia="Times New Roman" w:hAnsiTheme="minorHAnsi"/>
                <w:noProof/>
                <w:sz w:val="22"/>
                <w:szCs w:val="20"/>
              </w:rPr>
            </w:pPr>
            <w:r w:rsidRPr="00383C70">
              <w:rPr>
                <w:rFonts w:asciiTheme="minorHAnsi" w:eastAsia="Times New Roman" w:hAnsiTheme="minorHAnsi"/>
                <w:noProof/>
                <w:sz w:val="22"/>
                <w:szCs w:val="20"/>
              </w:rPr>
              <w:t>Experience in writing ministerial correspondence and briefings</w:t>
            </w:r>
          </w:p>
          <w:p w:rsidR="00383C70" w:rsidRPr="00383C70" w:rsidRDefault="00383C70" w:rsidP="000A4809">
            <w:pPr>
              <w:pStyle w:val="ListParagraph"/>
              <w:numPr>
                <w:ilvl w:val="0"/>
                <w:numId w:val="44"/>
              </w:numPr>
              <w:ind w:left="318"/>
              <w:contextualSpacing/>
              <w:jc w:val="both"/>
              <w:rPr>
                <w:rFonts w:asciiTheme="minorHAnsi" w:eastAsia="Times New Roman" w:hAnsiTheme="minorHAnsi"/>
                <w:noProof/>
                <w:sz w:val="22"/>
                <w:szCs w:val="20"/>
              </w:rPr>
            </w:pPr>
            <w:r w:rsidRPr="00383C70">
              <w:rPr>
                <w:rFonts w:asciiTheme="minorHAnsi" w:eastAsia="Times New Roman" w:hAnsiTheme="minorHAnsi"/>
                <w:noProof/>
                <w:sz w:val="22"/>
                <w:szCs w:val="20"/>
              </w:rPr>
              <w:t>Excellent written and verbal communication skills</w:t>
            </w:r>
          </w:p>
          <w:p w:rsidR="00383C70" w:rsidRPr="00383C70" w:rsidRDefault="00383C70" w:rsidP="000A4809">
            <w:pPr>
              <w:pStyle w:val="ListParagraph"/>
              <w:numPr>
                <w:ilvl w:val="0"/>
                <w:numId w:val="44"/>
              </w:numPr>
              <w:ind w:left="318"/>
              <w:contextualSpacing/>
              <w:jc w:val="both"/>
              <w:rPr>
                <w:rFonts w:asciiTheme="minorHAnsi" w:eastAsia="Times New Roman" w:hAnsiTheme="minorHAnsi"/>
                <w:noProof/>
                <w:sz w:val="22"/>
                <w:szCs w:val="20"/>
              </w:rPr>
            </w:pPr>
            <w:r w:rsidRPr="00383C70">
              <w:rPr>
                <w:rFonts w:asciiTheme="minorHAnsi" w:eastAsia="Times New Roman" w:hAnsiTheme="minorHAnsi"/>
                <w:noProof/>
                <w:sz w:val="22"/>
                <w:szCs w:val="20"/>
              </w:rPr>
              <w:t>Excellent organisational skills</w:t>
            </w:r>
          </w:p>
          <w:p w:rsidR="00383C70" w:rsidRPr="00383C70" w:rsidRDefault="00383C70" w:rsidP="000A4809">
            <w:pPr>
              <w:pStyle w:val="ListParagraph"/>
              <w:numPr>
                <w:ilvl w:val="0"/>
                <w:numId w:val="44"/>
              </w:numPr>
              <w:ind w:left="318"/>
              <w:contextualSpacing/>
              <w:jc w:val="both"/>
              <w:rPr>
                <w:rFonts w:asciiTheme="minorHAnsi" w:eastAsia="Times New Roman" w:hAnsiTheme="minorHAnsi"/>
                <w:noProof/>
                <w:sz w:val="22"/>
                <w:szCs w:val="20"/>
              </w:rPr>
            </w:pPr>
            <w:r w:rsidRPr="00383C70">
              <w:rPr>
                <w:rFonts w:asciiTheme="minorHAnsi" w:eastAsia="Times New Roman" w:hAnsiTheme="minorHAnsi"/>
                <w:noProof/>
                <w:sz w:val="22"/>
                <w:szCs w:val="20"/>
              </w:rPr>
              <w:t>Able to work autonomously and meet deadlines</w:t>
            </w:r>
          </w:p>
          <w:p w:rsidR="00DE2050" w:rsidRPr="00DE2050" w:rsidRDefault="00DE2050" w:rsidP="000A4809">
            <w:pPr>
              <w:jc w:val="both"/>
              <w:rPr>
                <w:noProof/>
                <w:sz w:val="22"/>
                <w:szCs w:val="22"/>
                <w:lang w:val="en-NZ"/>
              </w:rPr>
            </w:pPr>
            <w:r w:rsidRPr="00DE2050">
              <w:rPr>
                <w:noProof/>
                <w:sz w:val="22"/>
                <w:szCs w:val="22"/>
                <w:lang w:val="en-NZ"/>
              </w:rPr>
              <w:t>Desirable:</w:t>
            </w:r>
          </w:p>
          <w:p w:rsidR="00383C70" w:rsidRDefault="00B93EA0" w:rsidP="000A4809">
            <w:pPr>
              <w:pStyle w:val="ListParagraph"/>
              <w:numPr>
                <w:ilvl w:val="0"/>
                <w:numId w:val="41"/>
              </w:numPr>
              <w:ind w:left="318"/>
              <w:contextualSpacing/>
              <w:jc w:val="both"/>
              <w:rPr>
                <w:rFonts w:asciiTheme="minorHAnsi" w:eastAsia="Times New Roman" w:hAnsiTheme="minorHAnsi"/>
                <w:noProof/>
                <w:sz w:val="22"/>
                <w:szCs w:val="20"/>
              </w:rPr>
            </w:pPr>
            <w:r w:rsidRPr="00B93EA0">
              <w:rPr>
                <w:rFonts w:asciiTheme="minorHAnsi" w:eastAsia="Times New Roman" w:hAnsiTheme="minorHAnsi"/>
                <w:noProof/>
                <w:sz w:val="22"/>
                <w:szCs w:val="20"/>
              </w:rPr>
              <w:t xml:space="preserve">Knowledge of the transport sector </w:t>
            </w:r>
          </w:p>
          <w:p w:rsidR="00383C70" w:rsidRPr="00383C70" w:rsidRDefault="00383C70" w:rsidP="000A4809">
            <w:pPr>
              <w:ind w:left="-42"/>
              <w:contextualSpacing/>
              <w:jc w:val="both"/>
              <w:rPr>
                <w:rFonts w:asciiTheme="minorHAnsi" w:eastAsia="Times New Roman" w:hAnsiTheme="minorHAnsi"/>
                <w:noProof/>
                <w:sz w:val="22"/>
                <w:szCs w:val="20"/>
              </w:rPr>
            </w:pPr>
          </w:p>
          <w:p w:rsidR="00EB46C5" w:rsidRPr="00383C70" w:rsidRDefault="00EB46C5" w:rsidP="000A4809">
            <w:pPr>
              <w:contextualSpacing/>
              <w:jc w:val="both"/>
              <w:rPr>
                <w:rFonts w:asciiTheme="minorHAnsi" w:eastAsia="Times New Roman" w:hAnsiTheme="minorHAnsi"/>
                <w:noProof/>
                <w:sz w:val="22"/>
                <w:szCs w:val="20"/>
              </w:rPr>
            </w:pPr>
            <w:r w:rsidRPr="00383C70">
              <w:rPr>
                <w:b/>
                <w:bCs/>
                <w:sz w:val="22"/>
                <w:szCs w:val="22"/>
              </w:rPr>
              <w:t>Knowledge</w:t>
            </w:r>
            <w:r w:rsidR="00DE2050" w:rsidRPr="00383C70">
              <w:rPr>
                <w:b/>
                <w:bCs/>
                <w:sz w:val="22"/>
                <w:szCs w:val="22"/>
              </w:rPr>
              <w:t xml:space="preserve"> &amp; Skills</w:t>
            </w:r>
            <w:r w:rsidRPr="00383C70">
              <w:rPr>
                <w:b/>
                <w:bCs/>
                <w:sz w:val="22"/>
                <w:szCs w:val="22"/>
              </w:rPr>
              <w:t>:</w:t>
            </w:r>
          </w:p>
          <w:p w:rsidR="00383C70" w:rsidRPr="00383C70" w:rsidRDefault="00383C70" w:rsidP="000A4809">
            <w:pPr>
              <w:pStyle w:val="ListParagraph"/>
              <w:numPr>
                <w:ilvl w:val="0"/>
                <w:numId w:val="45"/>
              </w:numPr>
              <w:ind w:left="318"/>
              <w:contextualSpacing/>
              <w:jc w:val="both"/>
              <w:rPr>
                <w:rFonts w:asciiTheme="minorHAnsi" w:eastAsia="Times New Roman" w:hAnsiTheme="minorHAnsi"/>
                <w:noProof/>
                <w:sz w:val="22"/>
                <w:szCs w:val="20"/>
              </w:rPr>
            </w:pPr>
            <w:r w:rsidRPr="00383C70">
              <w:rPr>
                <w:rFonts w:asciiTheme="minorHAnsi" w:eastAsia="Times New Roman" w:hAnsiTheme="minorHAnsi"/>
                <w:noProof/>
                <w:sz w:val="22"/>
                <w:szCs w:val="20"/>
              </w:rPr>
              <w:t>Knowledge of public sector processes</w:t>
            </w:r>
          </w:p>
          <w:p w:rsidR="00383C70" w:rsidRPr="00383C70" w:rsidRDefault="00383C70" w:rsidP="000A4809">
            <w:pPr>
              <w:pStyle w:val="ListParagraph"/>
              <w:numPr>
                <w:ilvl w:val="0"/>
                <w:numId w:val="45"/>
              </w:numPr>
              <w:ind w:left="318"/>
              <w:contextualSpacing/>
              <w:jc w:val="both"/>
              <w:rPr>
                <w:rFonts w:asciiTheme="minorHAnsi" w:eastAsia="Times New Roman" w:hAnsiTheme="minorHAnsi"/>
                <w:noProof/>
                <w:sz w:val="22"/>
                <w:szCs w:val="20"/>
              </w:rPr>
            </w:pPr>
            <w:r w:rsidRPr="00383C70">
              <w:rPr>
                <w:rFonts w:asciiTheme="minorHAnsi" w:eastAsia="Times New Roman" w:hAnsiTheme="minorHAnsi"/>
                <w:noProof/>
                <w:sz w:val="22"/>
                <w:szCs w:val="20"/>
              </w:rPr>
              <w:t>Experience in interpreting legislation</w:t>
            </w:r>
          </w:p>
          <w:p w:rsidR="00383C70" w:rsidRPr="00383C70" w:rsidRDefault="00383C70" w:rsidP="000A4809">
            <w:pPr>
              <w:pStyle w:val="ListParagraph"/>
              <w:numPr>
                <w:ilvl w:val="0"/>
                <w:numId w:val="45"/>
              </w:numPr>
              <w:ind w:left="318"/>
              <w:contextualSpacing/>
              <w:jc w:val="both"/>
              <w:rPr>
                <w:rFonts w:asciiTheme="minorHAnsi" w:eastAsia="Times New Roman" w:hAnsiTheme="minorHAnsi"/>
                <w:noProof/>
                <w:sz w:val="22"/>
                <w:szCs w:val="20"/>
              </w:rPr>
            </w:pPr>
            <w:r w:rsidRPr="00383C70">
              <w:rPr>
                <w:rFonts w:asciiTheme="minorHAnsi" w:eastAsia="Times New Roman" w:hAnsiTheme="minorHAnsi"/>
                <w:noProof/>
                <w:sz w:val="22"/>
                <w:szCs w:val="20"/>
              </w:rPr>
              <w:t xml:space="preserve">Strong numerical ability </w:t>
            </w:r>
          </w:p>
          <w:p w:rsidR="00383C70" w:rsidRPr="00383C70" w:rsidRDefault="00383C70" w:rsidP="000A4809">
            <w:pPr>
              <w:pStyle w:val="ListParagraph"/>
              <w:numPr>
                <w:ilvl w:val="0"/>
                <w:numId w:val="45"/>
              </w:numPr>
              <w:ind w:left="318"/>
              <w:contextualSpacing/>
              <w:jc w:val="both"/>
              <w:rPr>
                <w:rFonts w:asciiTheme="minorHAnsi" w:eastAsia="Times New Roman" w:hAnsiTheme="minorHAnsi"/>
                <w:sz w:val="22"/>
                <w:szCs w:val="20"/>
              </w:rPr>
            </w:pPr>
            <w:r w:rsidRPr="00383C70">
              <w:rPr>
                <w:rFonts w:asciiTheme="minorHAnsi" w:eastAsia="Times New Roman" w:hAnsiTheme="minorHAnsi"/>
                <w:noProof/>
                <w:sz w:val="22"/>
                <w:szCs w:val="20"/>
              </w:rPr>
              <w:t>Excellent writing skills</w:t>
            </w:r>
          </w:p>
          <w:p w:rsidR="00EB46C5" w:rsidRPr="00DE2050" w:rsidRDefault="00EB46C5" w:rsidP="000A4809">
            <w:pPr>
              <w:pStyle w:val="Tablebullet"/>
              <w:numPr>
                <w:ilvl w:val="0"/>
                <w:numId w:val="0"/>
              </w:numPr>
              <w:jc w:val="both"/>
              <w:rPr>
                <w:sz w:val="22"/>
                <w:szCs w:val="22"/>
              </w:rPr>
            </w:pPr>
          </w:p>
          <w:p w:rsidR="00EB46C5" w:rsidRPr="00C228A2" w:rsidRDefault="00EB46C5" w:rsidP="000A4809">
            <w:pPr>
              <w:pStyle w:val="Tablenormal0"/>
              <w:jc w:val="both"/>
              <w:rPr>
                <w:b/>
                <w:bCs/>
                <w:sz w:val="22"/>
                <w:szCs w:val="22"/>
              </w:rPr>
            </w:pPr>
            <w:r w:rsidRPr="00C228A2">
              <w:rPr>
                <w:b/>
                <w:bCs/>
                <w:sz w:val="22"/>
                <w:szCs w:val="22"/>
              </w:rPr>
              <w:t>Other requirements:</w:t>
            </w:r>
          </w:p>
          <w:p w:rsidR="004C06B0" w:rsidRPr="006D102A" w:rsidRDefault="006D102A" w:rsidP="000A4809">
            <w:pPr>
              <w:pStyle w:val="ListParagraph"/>
              <w:numPr>
                <w:ilvl w:val="0"/>
                <w:numId w:val="38"/>
              </w:numPr>
              <w:ind w:left="318"/>
              <w:contextualSpacing/>
              <w:jc w:val="both"/>
              <w:rPr>
                <w:noProof/>
                <w:sz w:val="22"/>
                <w:szCs w:val="22"/>
                <w:lang w:val="en-NZ"/>
              </w:rPr>
            </w:pPr>
            <w:r w:rsidRPr="006D102A">
              <w:rPr>
                <w:noProof/>
                <w:sz w:val="22"/>
                <w:szCs w:val="22"/>
                <w:lang w:val="en-NZ"/>
              </w:rPr>
              <w:t xml:space="preserve">A tertiary qualification in a relevant field </w:t>
            </w:r>
          </w:p>
        </w:tc>
      </w:tr>
    </w:tbl>
    <w:p w:rsidR="00F37BB7" w:rsidRDefault="00F37BB7" w:rsidP="00F37BB7">
      <w:pPr>
        <w:pStyle w:val="Tableheading"/>
        <w:rPr>
          <w:color w:val="00B0F0"/>
        </w:rPr>
      </w:pPr>
      <w:r>
        <w:rPr>
          <w:color w:val="00B0F0"/>
        </w:rPr>
        <w:t xml:space="preserve">Capabilities </w:t>
      </w:r>
    </w:p>
    <w:p w:rsidR="00383C70" w:rsidRPr="00383C70" w:rsidRDefault="00383C70" w:rsidP="00383C70">
      <w:pPr>
        <w:outlineLvl w:val="3"/>
        <w:rPr>
          <w:rFonts w:asciiTheme="minorHAnsi" w:eastAsia="Times New Roman" w:hAnsiTheme="minorHAnsi"/>
          <w:b/>
          <w:sz w:val="22"/>
          <w:szCs w:val="18"/>
        </w:rPr>
      </w:pPr>
      <w:r w:rsidRPr="00383C70">
        <w:rPr>
          <w:rFonts w:asciiTheme="minorHAnsi" w:eastAsia="Times New Roman" w:hAnsiTheme="minorHAnsi"/>
          <w:b/>
          <w:sz w:val="22"/>
          <w:szCs w:val="18"/>
        </w:rPr>
        <w:t>Achieving ambitious goals</w:t>
      </w:r>
      <w:r>
        <w:rPr>
          <w:rFonts w:asciiTheme="minorHAnsi" w:eastAsia="Times New Roman" w:hAnsiTheme="minorHAnsi"/>
          <w:b/>
          <w:sz w:val="22"/>
          <w:szCs w:val="18"/>
        </w:rPr>
        <w:t>:</w:t>
      </w:r>
    </w:p>
    <w:p w:rsidR="00383C70" w:rsidRPr="00383C70" w:rsidRDefault="00383C70" w:rsidP="00383C70">
      <w:pPr>
        <w:ind w:left="426"/>
        <w:outlineLvl w:val="3"/>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 xml:space="preserve">Demonstrate achievement, drive, ambition, optimism, and delivery-focus; to make things happen and achieve ambitious outcomes. </w:t>
      </w:r>
    </w:p>
    <w:p w:rsidR="00383C70" w:rsidRPr="00383C70" w:rsidRDefault="00383C70" w:rsidP="00383C70">
      <w:pPr>
        <w:outlineLvl w:val="3"/>
        <w:rPr>
          <w:rFonts w:asciiTheme="minorHAnsi" w:eastAsia="Times New Roman" w:hAnsiTheme="minorHAnsi"/>
          <w:b/>
          <w:sz w:val="22"/>
          <w:szCs w:val="18"/>
        </w:rPr>
      </w:pPr>
      <w:r w:rsidRPr="00383C70">
        <w:rPr>
          <w:rFonts w:asciiTheme="minorHAnsi" w:eastAsia="Times New Roman" w:hAnsiTheme="minorHAnsi"/>
          <w:b/>
          <w:sz w:val="22"/>
          <w:szCs w:val="18"/>
        </w:rPr>
        <w:t>Collaboration</w:t>
      </w:r>
      <w:r>
        <w:rPr>
          <w:rFonts w:asciiTheme="minorHAnsi" w:eastAsia="Times New Roman" w:hAnsiTheme="minorHAnsi"/>
          <w:b/>
          <w:sz w:val="22"/>
          <w:szCs w:val="18"/>
        </w:rPr>
        <w:t>:</w:t>
      </w:r>
    </w:p>
    <w:p w:rsidR="00383C70" w:rsidRPr="00383C70" w:rsidRDefault="00383C70" w:rsidP="00383C70">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Promotes cooperation, collaboration and flexibility in working with others, contributes as a team member, managers conflict with teams.</w:t>
      </w:r>
    </w:p>
    <w:p w:rsidR="00383C70" w:rsidRPr="00383C70" w:rsidRDefault="00383C70" w:rsidP="00383C70">
      <w:pPr>
        <w:outlineLvl w:val="3"/>
        <w:rPr>
          <w:rFonts w:asciiTheme="minorHAnsi" w:eastAsia="Times New Roman" w:hAnsiTheme="minorHAnsi"/>
          <w:b/>
          <w:sz w:val="22"/>
          <w:szCs w:val="18"/>
          <w:lang w:val="en-NZ"/>
        </w:rPr>
      </w:pPr>
      <w:r w:rsidRPr="00383C70">
        <w:rPr>
          <w:rFonts w:asciiTheme="minorHAnsi" w:eastAsia="Times New Roman" w:hAnsiTheme="minorHAnsi"/>
          <w:b/>
          <w:sz w:val="22"/>
          <w:szCs w:val="18"/>
          <w:lang w:val="en-NZ"/>
        </w:rPr>
        <w:t>Honest and Courageous</w:t>
      </w:r>
      <w:r>
        <w:rPr>
          <w:rFonts w:asciiTheme="minorHAnsi" w:eastAsia="Times New Roman" w:hAnsiTheme="minorHAnsi"/>
          <w:b/>
          <w:sz w:val="22"/>
          <w:szCs w:val="18"/>
          <w:lang w:val="en-NZ"/>
        </w:rPr>
        <w:t>:</w:t>
      </w:r>
    </w:p>
    <w:p w:rsidR="00383C70" w:rsidRPr="00383C70" w:rsidRDefault="00383C70" w:rsidP="00383C70">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Deliver the hard messages, and makes unpopular decisions in a timely manner</w:t>
      </w:r>
      <w:proofErr w:type="gramStart"/>
      <w:r w:rsidRPr="00383C70">
        <w:rPr>
          <w:rFonts w:asciiTheme="minorHAnsi" w:eastAsia="Times New Roman" w:hAnsiTheme="minorHAnsi"/>
          <w:sz w:val="22"/>
          <w:szCs w:val="20"/>
          <w:lang w:val="en-NZ" w:eastAsia="en-NZ"/>
        </w:rPr>
        <w:t>;</w:t>
      </w:r>
      <w:proofErr w:type="gramEnd"/>
      <w:r w:rsidRPr="00383C70">
        <w:rPr>
          <w:rFonts w:asciiTheme="minorHAnsi" w:eastAsia="Times New Roman" w:hAnsiTheme="minorHAnsi"/>
          <w:sz w:val="22"/>
          <w:szCs w:val="20"/>
          <w:lang w:val="en-NZ" w:eastAsia="en-NZ"/>
        </w:rPr>
        <w:t xml:space="preserve"> to advance the longer-term best interests of customers and New Zealand.</w:t>
      </w:r>
    </w:p>
    <w:p w:rsidR="00383C70" w:rsidRPr="00383C70" w:rsidRDefault="00383C70" w:rsidP="00383C70">
      <w:pPr>
        <w:outlineLvl w:val="3"/>
        <w:rPr>
          <w:rFonts w:asciiTheme="minorHAnsi" w:eastAsia="Times New Roman" w:hAnsiTheme="minorHAnsi"/>
          <w:b/>
          <w:sz w:val="22"/>
          <w:szCs w:val="18"/>
          <w:lang w:val="en-NZ" w:eastAsia="en-NZ"/>
        </w:rPr>
      </w:pPr>
      <w:r w:rsidRPr="00383C70">
        <w:rPr>
          <w:rFonts w:asciiTheme="minorHAnsi" w:eastAsia="Times New Roman" w:hAnsiTheme="minorHAnsi"/>
          <w:b/>
          <w:sz w:val="22"/>
          <w:szCs w:val="18"/>
          <w:lang w:val="en-NZ" w:eastAsia="en-NZ"/>
        </w:rPr>
        <w:t>Problem awareness</w:t>
      </w:r>
      <w:r>
        <w:rPr>
          <w:rFonts w:asciiTheme="minorHAnsi" w:eastAsia="Times New Roman" w:hAnsiTheme="minorHAnsi"/>
          <w:b/>
          <w:sz w:val="22"/>
          <w:szCs w:val="18"/>
          <w:lang w:val="en-NZ" w:eastAsia="en-NZ"/>
        </w:rPr>
        <w:t>:</w:t>
      </w:r>
    </w:p>
    <w:p w:rsidR="00383C70" w:rsidRPr="00383C70" w:rsidRDefault="00383C70" w:rsidP="00383C70">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Is able to tell or observe that something is incorrect or likely to go wrong, based on the information provided.</w:t>
      </w:r>
    </w:p>
    <w:p w:rsidR="00383C70" w:rsidRPr="00383C70" w:rsidRDefault="00383C70" w:rsidP="00383C70">
      <w:pPr>
        <w:outlineLvl w:val="3"/>
        <w:rPr>
          <w:rFonts w:asciiTheme="minorHAnsi" w:eastAsia="Times New Roman" w:hAnsiTheme="minorHAnsi"/>
          <w:b/>
          <w:sz w:val="22"/>
          <w:szCs w:val="18"/>
          <w:lang w:val="en-NZ"/>
        </w:rPr>
      </w:pPr>
      <w:r w:rsidRPr="00383C70">
        <w:rPr>
          <w:rFonts w:asciiTheme="minorHAnsi" w:eastAsia="Times New Roman" w:hAnsiTheme="minorHAnsi"/>
          <w:b/>
          <w:sz w:val="22"/>
          <w:szCs w:val="18"/>
          <w:lang w:val="en-NZ"/>
        </w:rPr>
        <w:t>Problem solving</w:t>
      </w:r>
      <w:r>
        <w:rPr>
          <w:rFonts w:asciiTheme="minorHAnsi" w:eastAsia="Times New Roman" w:hAnsiTheme="minorHAnsi"/>
          <w:b/>
          <w:sz w:val="22"/>
          <w:szCs w:val="18"/>
          <w:lang w:val="en-NZ"/>
        </w:rPr>
        <w:t>:</w:t>
      </w:r>
    </w:p>
    <w:p w:rsidR="00383C70" w:rsidRPr="00383C70" w:rsidRDefault="00383C70" w:rsidP="00383C70">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Identifies problems and reviews related information to develop and evaluate options and implement solutions.</w:t>
      </w:r>
    </w:p>
    <w:p w:rsidR="00383C70" w:rsidRPr="00383C70" w:rsidRDefault="00383C70" w:rsidP="00383C70">
      <w:pPr>
        <w:outlineLvl w:val="3"/>
        <w:rPr>
          <w:rFonts w:asciiTheme="minorHAnsi" w:eastAsia="Times New Roman" w:hAnsiTheme="minorHAnsi"/>
          <w:b/>
          <w:sz w:val="22"/>
          <w:szCs w:val="18"/>
          <w:lang w:val="en-NZ"/>
        </w:rPr>
      </w:pPr>
      <w:r w:rsidRPr="00383C70">
        <w:rPr>
          <w:rFonts w:asciiTheme="minorHAnsi" w:eastAsia="Times New Roman" w:hAnsiTheme="minorHAnsi"/>
          <w:b/>
          <w:sz w:val="22"/>
          <w:szCs w:val="18"/>
          <w:lang w:val="en-NZ"/>
        </w:rPr>
        <w:t>Self-aware and agile</w:t>
      </w:r>
      <w:r>
        <w:rPr>
          <w:rFonts w:asciiTheme="minorHAnsi" w:eastAsia="Times New Roman" w:hAnsiTheme="minorHAnsi"/>
          <w:b/>
          <w:sz w:val="22"/>
          <w:szCs w:val="18"/>
          <w:lang w:val="en-NZ"/>
        </w:rPr>
        <w:t>:</w:t>
      </w:r>
    </w:p>
    <w:p w:rsidR="00383C70" w:rsidRDefault="00383C70" w:rsidP="00383C70">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Leverages self-awareness to improve skills and adapt approach</w:t>
      </w:r>
      <w:proofErr w:type="gramStart"/>
      <w:r w:rsidRPr="00383C70">
        <w:rPr>
          <w:rFonts w:asciiTheme="minorHAnsi" w:eastAsia="Times New Roman" w:hAnsiTheme="minorHAnsi"/>
          <w:sz w:val="22"/>
          <w:szCs w:val="20"/>
          <w:lang w:val="en-NZ" w:eastAsia="en-NZ"/>
        </w:rPr>
        <w:t>;</w:t>
      </w:r>
      <w:proofErr w:type="gramEnd"/>
      <w:r w:rsidRPr="00383C70">
        <w:rPr>
          <w:rFonts w:asciiTheme="minorHAnsi" w:eastAsia="Times New Roman" w:hAnsiTheme="minorHAnsi"/>
          <w:sz w:val="22"/>
          <w:szCs w:val="20"/>
          <w:lang w:val="en-NZ" w:eastAsia="en-NZ"/>
        </w:rPr>
        <w:t xml:space="preserve"> to strengthen personal capability over time and optimise effectiveness with different situations and people.</w:t>
      </w:r>
    </w:p>
    <w:p w:rsidR="00383C70" w:rsidRPr="00383C70" w:rsidRDefault="00383C70" w:rsidP="00383C70">
      <w:pPr>
        <w:outlineLvl w:val="3"/>
        <w:rPr>
          <w:rFonts w:asciiTheme="minorHAnsi" w:eastAsia="Times New Roman" w:hAnsiTheme="minorHAnsi"/>
          <w:b/>
          <w:sz w:val="22"/>
          <w:szCs w:val="18"/>
        </w:rPr>
      </w:pPr>
      <w:r w:rsidRPr="00383C70">
        <w:rPr>
          <w:rFonts w:asciiTheme="minorHAnsi" w:eastAsia="Times New Roman" w:hAnsiTheme="minorHAnsi"/>
          <w:b/>
          <w:sz w:val="22"/>
          <w:szCs w:val="18"/>
        </w:rPr>
        <w:t>Decision quality</w:t>
      </w:r>
      <w:r>
        <w:rPr>
          <w:rFonts w:asciiTheme="minorHAnsi" w:eastAsia="Times New Roman" w:hAnsiTheme="minorHAnsi"/>
          <w:b/>
          <w:sz w:val="22"/>
          <w:szCs w:val="18"/>
        </w:rPr>
        <w:t>:</w:t>
      </w:r>
    </w:p>
    <w:p w:rsidR="00383C70" w:rsidRPr="00383C70" w:rsidRDefault="00383C70" w:rsidP="00383C70">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 xml:space="preserve">Makes decisions, based on sound reasoning and the ability to outline and show reasoning as to how this decision </w:t>
      </w:r>
      <w:proofErr w:type="gramStart"/>
      <w:r w:rsidRPr="00383C70">
        <w:rPr>
          <w:rFonts w:asciiTheme="minorHAnsi" w:eastAsia="Times New Roman" w:hAnsiTheme="minorHAnsi"/>
          <w:sz w:val="22"/>
          <w:szCs w:val="20"/>
          <w:lang w:val="en-NZ" w:eastAsia="en-NZ"/>
        </w:rPr>
        <w:t>was arrived at</w:t>
      </w:r>
      <w:proofErr w:type="gramEnd"/>
      <w:r w:rsidRPr="00383C70">
        <w:rPr>
          <w:rFonts w:asciiTheme="minorHAnsi" w:eastAsia="Times New Roman" w:hAnsiTheme="minorHAnsi"/>
          <w:sz w:val="22"/>
          <w:szCs w:val="20"/>
          <w:lang w:val="en-NZ" w:eastAsia="en-NZ"/>
        </w:rPr>
        <w:t>.</w:t>
      </w:r>
    </w:p>
    <w:p w:rsidR="000A4809" w:rsidRDefault="000A4809" w:rsidP="00383C70">
      <w:pPr>
        <w:outlineLvl w:val="3"/>
        <w:rPr>
          <w:rFonts w:asciiTheme="minorHAnsi" w:eastAsia="Times New Roman" w:hAnsiTheme="minorHAnsi"/>
          <w:b/>
          <w:sz w:val="22"/>
          <w:szCs w:val="18"/>
          <w:lang w:val="en-NZ" w:eastAsia="en-NZ"/>
        </w:rPr>
      </w:pPr>
    </w:p>
    <w:p w:rsidR="00383C70" w:rsidRPr="00383C70" w:rsidRDefault="00383C70" w:rsidP="00383C70">
      <w:pPr>
        <w:outlineLvl w:val="3"/>
        <w:rPr>
          <w:rFonts w:asciiTheme="minorHAnsi" w:eastAsia="Times New Roman" w:hAnsiTheme="minorHAnsi"/>
          <w:b/>
          <w:sz w:val="22"/>
          <w:szCs w:val="18"/>
          <w:lang w:val="en-NZ" w:eastAsia="en-NZ"/>
        </w:rPr>
      </w:pPr>
      <w:r w:rsidRPr="00383C70">
        <w:rPr>
          <w:rFonts w:asciiTheme="minorHAnsi" w:eastAsia="Times New Roman" w:hAnsiTheme="minorHAnsi"/>
          <w:b/>
          <w:sz w:val="22"/>
          <w:szCs w:val="18"/>
          <w:lang w:val="en-NZ" w:eastAsia="en-NZ"/>
        </w:rPr>
        <w:t>Written expression</w:t>
      </w:r>
      <w:r>
        <w:rPr>
          <w:rFonts w:asciiTheme="minorHAnsi" w:eastAsia="Times New Roman" w:hAnsiTheme="minorHAnsi"/>
          <w:b/>
          <w:sz w:val="22"/>
          <w:szCs w:val="18"/>
          <w:lang w:val="en-NZ" w:eastAsia="en-NZ"/>
        </w:rPr>
        <w:t>:</w:t>
      </w:r>
    </w:p>
    <w:p w:rsidR="00383C70" w:rsidRPr="00383C70" w:rsidRDefault="00383C70" w:rsidP="00383C70">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Effectively communicates information and ideas in writing so others will understand.</w:t>
      </w:r>
    </w:p>
    <w:p w:rsidR="00383C70" w:rsidRPr="00383C70" w:rsidRDefault="00383C70" w:rsidP="00383C70">
      <w:pPr>
        <w:outlineLvl w:val="3"/>
        <w:rPr>
          <w:rFonts w:asciiTheme="minorHAnsi" w:eastAsia="Times New Roman" w:hAnsiTheme="minorHAnsi"/>
          <w:b/>
          <w:sz w:val="22"/>
          <w:szCs w:val="18"/>
          <w:lang w:val="en-NZ" w:eastAsia="en-NZ"/>
        </w:rPr>
      </w:pPr>
      <w:r w:rsidRPr="00383C70">
        <w:rPr>
          <w:rFonts w:asciiTheme="minorHAnsi" w:eastAsia="Times New Roman" w:hAnsiTheme="minorHAnsi"/>
          <w:b/>
          <w:sz w:val="22"/>
          <w:szCs w:val="18"/>
          <w:lang w:val="en-NZ" w:eastAsia="en-NZ"/>
        </w:rPr>
        <w:t>Policy expertise</w:t>
      </w:r>
      <w:r>
        <w:rPr>
          <w:rFonts w:asciiTheme="minorHAnsi" w:eastAsia="Times New Roman" w:hAnsiTheme="minorHAnsi"/>
          <w:b/>
          <w:sz w:val="22"/>
          <w:szCs w:val="18"/>
          <w:lang w:val="en-NZ" w:eastAsia="en-NZ"/>
        </w:rPr>
        <w:t>:</w:t>
      </w:r>
      <w:r w:rsidRPr="00383C70">
        <w:rPr>
          <w:rFonts w:asciiTheme="minorHAnsi" w:eastAsia="Times New Roman" w:hAnsiTheme="minorHAnsi"/>
          <w:b/>
          <w:sz w:val="22"/>
          <w:szCs w:val="18"/>
          <w:lang w:val="en-NZ" w:eastAsia="en-NZ"/>
        </w:rPr>
        <w:t xml:space="preserve"> </w:t>
      </w:r>
    </w:p>
    <w:p w:rsidR="00383C70" w:rsidRPr="00383C70" w:rsidRDefault="00383C70" w:rsidP="00383C70">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Is able to tell or observe that something is incorrect or likely to go wrong, based on the information provided.</w:t>
      </w:r>
    </w:p>
    <w:p w:rsidR="00383C70" w:rsidRPr="00383C70" w:rsidRDefault="00383C70" w:rsidP="00383C70">
      <w:pPr>
        <w:outlineLvl w:val="3"/>
        <w:rPr>
          <w:rFonts w:asciiTheme="minorHAnsi" w:eastAsia="Times New Roman" w:hAnsiTheme="minorHAnsi"/>
          <w:b/>
          <w:sz w:val="22"/>
          <w:szCs w:val="18"/>
          <w:lang w:val="en-NZ" w:eastAsia="en-NZ"/>
        </w:rPr>
      </w:pPr>
      <w:r w:rsidRPr="00383C70">
        <w:rPr>
          <w:rFonts w:asciiTheme="minorHAnsi" w:eastAsia="Times New Roman" w:hAnsiTheme="minorHAnsi"/>
          <w:b/>
          <w:sz w:val="22"/>
          <w:szCs w:val="18"/>
          <w:lang w:val="en-NZ" w:eastAsia="en-NZ"/>
        </w:rPr>
        <w:t>Critical Thinking</w:t>
      </w:r>
      <w:r>
        <w:rPr>
          <w:rFonts w:asciiTheme="minorHAnsi" w:eastAsia="Times New Roman" w:hAnsiTheme="minorHAnsi"/>
          <w:b/>
          <w:sz w:val="22"/>
          <w:szCs w:val="18"/>
          <w:lang w:val="en-NZ" w:eastAsia="en-NZ"/>
        </w:rPr>
        <w:t>:</w:t>
      </w:r>
    </w:p>
    <w:p w:rsidR="00383C70" w:rsidRPr="00383C70" w:rsidRDefault="00383C70" w:rsidP="00383C70">
      <w:pPr>
        <w:ind w:left="426"/>
        <w:rPr>
          <w:rFonts w:asciiTheme="minorHAnsi" w:eastAsia="Times New Roman" w:hAnsiTheme="minorHAnsi"/>
          <w:sz w:val="22"/>
          <w:szCs w:val="20"/>
          <w:lang w:val="en-NZ" w:eastAsia="en-NZ"/>
        </w:rPr>
      </w:pPr>
      <w:proofErr w:type="gramStart"/>
      <w:r w:rsidRPr="00383C70">
        <w:rPr>
          <w:rFonts w:asciiTheme="minorHAnsi" w:eastAsia="Times New Roman" w:hAnsiTheme="minorHAnsi"/>
          <w:sz w:val="22"/>
          <w:szCs w:val="20"/>
          <w:lang w:val="en-NZ" w:eastAsia="en-NZ"/>
        </w:rPr>
        <w:t>Uses logic and reasoning to identify the strengths and weaknesses of alternative solutions, conclusions or approaches to problems.</w:t>
      </w:r>
      <w:proofErr w:type="gramEnd"/>
    </w:p>
    <w:p w:rsidR="00117699" w:rsidRDefault="00117699">
      <w:pPr>
        <w:rPr>
          <w:b/>
          <w:bCs/>
          <w:i/>
          <w:color w:val="1F546B" w:themeColor="text2"/>
          <w:sz w:val="22"/>
          <w:szCs w:val="22"/>
          <w:lang w:val="en-NZ"/>
        </w:rPr>
      </w:pPr>
      <w:r>
        <w:rPr>
          <w:sz w:val="22"/>
          <w:szCs w:val="22"/>
          <w:lang w:val="en-NZ"/>
        </w:rPr>
        <w:br w:type="page"/>
      </w:r>
    </w:p>
    <w:p w:rsidR="008D1249" w:rsidRDefault="008D1249" w:rsidP="00117699">
      <w:pPr>
        <w:pStyle w:val="Heading2"/>
        <w:tabs>
          <w:tab w:val="left" w:pos="1088"/>
        </w:tabs>
        <w:rPr>
          <w:color w:val="00B0F0"/>
          <w:sz w:val="40"/>
        </w:rPr>
      </w:pPr>
    </w:p>
    <w:p w:rsidR="00117699" w:rsidRPr="00955866" w:rsidRDefault="00117699" w:rsidP="00117699">
      <w:pPr>
        <w:pStyle w:val="Heading2"/>
        <w:tabs>
          <w:tab w:val="left" w:pos="1088"/>
        </w:tabs>
        <w:rPr>
          <w:color w:val="00B0F0"/>
          <w:sz w:val="40"/>
        </w:rPr>
      </w:pPr>
      <w:r w:rsidRPr="00955866">
        <w:rPr>
          <w:color w:val="00B0F0"/>
          <w:sz w:val="40"/>
        </w:rPr>
        <w:t>Senior Policy Adviser</w:t>
      </w:r>
    </w:p>
    <w:p w:rsidR="00117699" w:rsidRPr="00C228A2" w:rsidRDefault="00117699" w:rsidP="00117699">
      <w:pPr>
        <w:pStyle w:val="Bullet"/>
        <w:numPr>
          <w:ilvl w:val="0"/>
          <w:numId w:val="0"/>
        </w:numPr>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Pr>
          <w:sz w:val="22"/>
          <w:szCs w:val="22"/>
        </w:rPr>
        <w:t>Policy Manager</w:t>
      </w:r>
    </w:p>
    <w:p w:rsidR="00117699" w:rsidRPr="00DE2050" w:rsidRDefault="00117699" w:rsidP="00117699">
      <w:pPr>
        <w:pStyle w:val="Bullethighlighted"/>
        <w:numPr>
          <w:ilvl w:val="0"/>
          <w:numId w:val="0"/>
        </w:numPr>
        <w:rPr>
          <w:rStyle w:val="BullethighlightedChar"/>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r>
        <w:rPr>
          <w:b w:val="0"/>
          <w:color w:val="auto"/>
          <w:sz w:val="22"/>
          <w:szCs w:val="22"/>
        </w:rPr>
        <w:t xml:space="preserve"> / Auckland</w:t>
      </w:r>
    </w:p>
    <w:p w:rsidR="00117699" w:rsidRPr="00277A18" w:rsidRDefault="00117699" w:rsidP="00117699">
      <w:pPr>
        <w:jc w:val="both"/>
        <w:rPr>
          <w:sz w:val="22"/>
          <w:szCs w:val="22"/>
        </w:rPr>
      </w:pPr>
      <w:r w:rsidRPr="00277A18">
        <w:rPr>
          <w:sz w:val="22"/>
          <w:szCs w:val="22"/>
        </w:rPr>
        <w:t>The Ministry</w:t>
      </w:r>
    </w:p>
    <w:p w:rsidR="00117699" w:rsidRPr="00277A18" w:rsidRDefault="00117699" w:rsidP="00117699">
      <w:pPr>
        <w:pStyle w:val="ListParagraph"/>
        <w:numPr>
          <w:ilvl w:val="0"/>
          <w:numId w:val="28"/>
        </w:numPr>
        <w:spacing w:before="120" w:after="120"/>
        <w:contextualSpacing/>
        <w:jc w:val="both"/>
        <w:rPr>
          <w:sz w:val="22"/>
          <w:szCs w:val="22"/>
        </w:rPr>
      </w:pPr>
      <w:r w:rsidRPr="00277A18">
        <w:rPr>
          <w:sz w:val="22"/>
          <w:szCs w:val="22"/>
        </w:rPr>
        <w:t>Provides strategic and practical policy advice to Ministers;</w:t>
      </w:r>
    </w:p>
    <w:p w:rsidR="00117699" w:rsidRPr="00277A18" w:rsidRDefault="00117699" w:rsidP="00117699">
      <w:pPr>
        <w:pStyle w:val="ListParagraph"/>
        <w:numPr>
          <w:ilvl w:val="0"/>
          <w:numId w:val="28"/>
        </w:numPr>
        <w:spacing w:before="120" w:after="120"/>
        <w:contextualSpacing/>
        <w:jc w:val="both"/>
        <w:rPr>
          <w:sz w:val="22"/>
          <w:szCs w:val="22"/>
        </w:rPr>
      </w:pPr>
      <w:r w:rsidRPr="00277A18">
        <w:rPr>
          <w:sz w:val="22"/>
          <w:szCs w:val="22"/>
        </w:rPr>
        <w:t>Monitors and supports the Transport Sector Crown Entities; and</w:t>
      </w:r>
    </w:p>
    <w:p w:rsidR="00117699" w:rsidRPr="00277A18" w:rsidRDefault="00117699" w:rsidP="00117699">
      <w:pPr>
        <w:pStyle w:val="ListParagraph"/>
        <w:numPr>
          <w:ilvl w:val="0"/>
          <w:numId w:val="28"/>
        </w:numPr>
        <w:spacing w:before="120" w:after="120"/>
        <w:contextualSpacing/>
        <w:jc w:val="both"/>
        <w:rPr>
          <w:sz w:val="22"/>
          <w:szCs w:val="22"/>
        </w:rPr>
      </w:pPr>
      <w:r w:rsidRPr="00277A18">
        <w:rPr>
          <w:sz w:val="22"/>
          <w:szCs w:val="22"/>
        </w:rPr>
        <w:t>Works with the Transport Sector Crown Entities to ensure the transport system optimises its contribution to New Zealand citizens.</w:t>
      </w:r>
    </w:p>
    <w:p w:rsidR="00117699" w:rsidRPr="00277A18" w:rsidRDefault="00117699" w:rsidP="00117699">
      <w:pPr>
        <w:jc w:val="both"/>
        <w:rPr>
          <w:sz w:val="22"/>
          <w:szCs w:val="22"/>
        </w:rPr>
      </w:pPr>
      <w:r w:rsidRPr="00277A18">
        <w:rPr>
          <w:sz w:val="22"/>
          <w:szCs w:val="22"/>
        </w:rPr>
        <w:t>The Ministry is committed to the following principles that guide the way we work.</w:t>
      </w:r>
    </w:p>
    <w:p w:rsidR="00117699" w:rsidRPr="00277A18" w:rsidRDefault="00117699" w:rsidP="00117699">
      <w:pPr>
        <w:numPr>
          <w:ilvl w:val="0"/>
          <w:numId w:val="29"/>
        </w:numPr>
        <w:ind w:left="720"/>
        <w:contextualSpacing/>
        <w:jc w:val="both"/>
        <w:rPr>
          <w:sz w:val="22"/>
          <w:szCs w:val="22"/>
        </w:rPr>
      </w:pPr>
      <w:r w:rsidRPr="00277A18">
        <w:rPr>
          <w:sz w:val="22"/>
          <w:szCs w:val="22"/>
        </w:rPr>
        <w:t>Empowerment – we empower our people to perform well by creating an environment that fosters personal responsibility and good judgement</w:t>
      </w:r>
    </w:p>
    <w:p w:rsidR="00117699" w:rsidRPr="00277A18" w:rsidRDefault="00117699" w:rsidP="00117699">
      <w:pPr>
        <w:numPr>
          <w:ilvl w:val="0"/>
          <w:numId w:val="29"/>
        </w:numPr>
        <w:ind w:left="720"/>
        <w:contextualSpacing/>
        <w:jc w:val="both"/>
        <w:rPr>
          <w:sz w:val="22"/>
          <w:szCs w:val="22"/>
        </w:rPr>
      </w:pPr>
      <w:r w:rsidRPr="00277A18">
        <w:rPr>
          <w:sz w:val="22"/>
          <w:szCs w:val="22"/>
        </w:rPr>
        <w:t>Respect – we treat each other with respect, are considerate of each others needs and are generous in spirit in our dealings with each other</w:t>
      </w:r>
    </w:p>
    <w:p w:rsidR="00117699" w:rsidRPr="00277A18" w:rsidRDefault="00117699" w:rsidP="00117699">
      <w:pPr>
        <w:numPr>
          <w:ilvl w:val="0"/>
          <w:numId w:val="29"/>
        </w:numPr>
        <w:ind w:left="720"/>
        <w:contextualSpacing/>
        <w:jc w:val="both"/>
        <w:rPr>
          <w:sz w:val="22"/>
          <w:szCs w:val="22"/>
        </w:rPr>
      </w:pPr>
      <w:r w:rsidRPr="00277A18">
        <w:rPr>
          <w:sz w:val="22"/>
          <w:szCs w:val="22"/>
        </w:rPr>
        <w:t>Accountability – we encourage dialogue between staff, managers and the Senior Leadership Team to ensure we are consistent in our actions and that we hold each other to account</w:t>
      </w:r>
    </w:p>
    <w:p w:rsidR="00117699" w:rsidRPr="00277A18" w:rsidRDefault="00117699" w:rsidP="00117699">
      <w:pPr>
        <w:numPr>
          <w:ilvl w:val="0"/>
          <w:numId w:val="29"/>
        </w:numPr>
        <w:ind w:left="720"/>
        <w:contextualSpacing/>
        <w:jc w:val="both"/>
        <w:rPr>
          <w:sz w:val="22"/>
          <w:szCs w:val="22"/>
        </w:rPr>
      </w:pPr>
      <w:r w:rsidRPr="00277A18">
        <w:rPr>
          <w:sz w:val="22"/>
          <w:szCs w:val="22"/>
        </w:rPr>
        <w:t xml:space="preserve">Responsibility – we are mindful of our role as public servants and the importance of acting in a transparent, professional and responsible way. We act lawfully and objectively and in compliance with the Ministry’s Code of Conduct. </w:t>
      </w:r>
    </w:p>
    <w:p w:rsidR="00117699" w:rsidRPr="00277A18" w:rsidRDefault="00117699" w:rsidP="00117699">
      <w:pPr>
        <w:spacing w:after="200" w:line="276" w:lineRule="auto"/>
        <w:contextualSpacing/>
        <w:jc w:val="both"/>
        <w:rPr>
          <w:rFonts w:cs="Arial"/>
          <w:sz w:val="22"/>
          <w:szCs w:val="22"/>
        </w:rPr>
      </w:pPr>
    </w:p>
    <w:p w:rsidR="00117699" w:rsidRPr="00277A18" w:rsidRDefault="00117699" w:rsidP="00117699">
      <w:pPr>
        <w:spacing w:after="200" w:line="276" w:lineRule="auto"/>
        <w:contextualSpacing/>
        <w:jc w:val="both"/>
        <w:rPr>
          <w:rFonts w:cs="Arial"/>
          <w:sz w:val="22"/>
          <w:szCs w:val="22"/>
        </w:rPr>
      </w:pPr>
      <w:r w:rsidRPr="00277A18">
        <w:rPr>
          <w:rFonts w:cs="Arial"/>
          <w:sz w:val="22"/>
          <w:szCs w:val="22"/>
        </w:rPr>
        <w:t xml:space="preserve">The Ministry’s ways of working provides flexibility and responsiveness to changing demands and priorities over time. </w:t>
      </w:r>
    </w:p>
    <w:p w:rsidR="00117699" w:rsidRPr="00D921B1" w:rsidRDefault="00117699" w:rsidP="00117699">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Pr="00D921B1">
        <w:rPr>
          <w:color w:val="00B0F0"/>
        </w:rPr>
        <w:t>– o</w:t>
      </w:r>
      <w:r w:rsidRPr="00D921B1">
        <w:rPr>
          <w:color w:val="00B0F0"/>
          <w:szCs w:val="32"/>
        </w:rPr>
        <w:t xml:space="preserve">ur </w:t>
      </w:r>
      <w:r>
        <w:rPr>
          <w:color w:val="00B0F0"/>
          <w:szCs w:val="32"/>
        </w:rPr>
        <w:t>purpose</w:t>
      </w:r>
    </w:p>
    <w:p w:rsidR="00117699" w:rsidRPr="00C228A2" w:rsidRDefault="00117699" w:rsidP="00117699">
      <w:pPr>
        <w:rPr>
          <w:rFonts w:asciiTheme="minorHAnsi" w:hAnsiTheme="minorHAnsi"/>
          <w:sz w:val="22"/>
          <w:szCs w:val="22"/>
        </w:rPr>
      </w:pPr>
      <w:r w:rsidRPr="00C228A2">
        <w:rPr>
          <w:rFonts w:asciiTheme="minorHAnsi" w:hAnsiTheme="minorHAnsi"/>
          <w:sz w:val="22"/>
          <w:szCs w:val="22"/>
        </w:rPr>
        <w:t>Our purpose statement goes beyond describing what our organisation does. It succinctly and powerfully captures the value that we will deliver to New Zealanders.</w:t>
      </w:r>
    </w:p>
    <w:p w:rsidR="00117699" w:rsidRPr="00C228A2" w:rsidRDefault="00117699" w:rsidP="00117699">
      <w:pPr>
        <w:pStyle w:val="Default"/>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w:t>
      </w:r>
      <w:proofErr w:type="gramStart"/>
      <w:r w:rsidRPr="00C228A2">
        <w:rPr>
          <w:rFonts w:asciiTheme="minorHAnsi" w:hAnsiTheme="minorHAnsi"/>
          <w:sz w:val="22"/>
          <w:szCs w:val="22"/>
        </w:rPr>
        <w:t>that’s</w:t>
      </w:r>
      <w:proofErr w:type="gramEnd"/>
      <w:r w:rsidRPr="00C228A2">
        <w:rPr>
          <w:rFonts w:asciiTheme="minorHAnsi" w:hAnsiTheme="minorHAnsi"/>
          <w:sz w:val="22"/>
          <w:szCs w:val="22"/>
        </w:rPr>
        <w:t xml:space="preserve"> what transport should do for New Zealanders. </w:t>
      </w:r>
    </w:p>
    <w:p w:rsidR="00117699" w:rsidRPr="00C228A2" w:rsidRDefault="00117699" w:rsidP="00117699">
      <w:pPr>
        <w:pStyle w:val="Default"/>
        <w:spacing w:before="120"/>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This includes New Zealand Inc, the business sector, and our international connections, but at the heart of all of it people. </w:t>
      </w:r>
    </w:p>
    <w:p w:rsidR="00117699" w:rsidRPr="00C228A2" w:rsidRDefault="00117699" w:rsidP="00117699">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rsidR="00117699" w:rsidRDefault="00117699" w:rsidP="00117699">
      <w:pPr>
        <w:pStyle w:val="Heading2withoverline"/>
        <w:spacing w:after="200"/>
        <w:rPr>
          <w:color w:val="00B0F0"/>
        </w:rPr>
      </w:pPr>
      <w:r>
        <w:rPr>
          <w:color w:val="00B0F0"/>
        </w:rPr>
        <w:t>How we do things – our values</w:t>
      </w:r>
    </w:p>
    <w:tbl>
      <w:tblPr>
        <w:tblStyle w:val="Blanktable"/>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tblPr>
      <w:tblGrid>
        <w:gridCol w:w="1134"/>
        <w:gridCol w:w="1276"/>
        <w:gridCol w:w="7088"/>
        <w:gridCol w:w="141"/>
      </w:tblGrid>
      <w:tr w:rsidR="00117699" w:rsidRPr="00D265E9" w:rsidTr="002D7C1A">
        <w:trPr>
          <w:trHeight w:val="672"/>
        </w:trPr>
        <w:tc>
          <w:tcPr>
            <w:tcW w:w="2410" w:type="dxa"/>
            <w:gridSpan w:val="2"/>
            <w:tcBorders>
              <w:top w:val="single" w:sz="6" w:space="0" w:color="auto"/>
              <w:left w:val="single" w:sz="6" w:space="0" w:color="auto"/>
              <w:bottom w:val="single" w:sz="6" w:space="0" w:color="auto"/>
              <w:right w:val="single" w:sz="6" w:space="0" w:color="auto"/>
            </w:tcBorders>
            <w:shd w:val="clear" w:color="auto" w:fill="3BBBE3"/>
            <w:vAlign w:val="center"/>
          </w:tcPr>
          <w:p w:rsidR="00117699" w:rsidRPr="006D102A" w:rsidRDefault="00117699" w:rsidP="002D7C1A">
            <w:pPr>
              <w:pStyle w:val="Tablenormal0"/>
              <w:spacing w:before="120"/>
              <w:ind w:left="-108"/>
              <w:jc w:val="center"/>
              <w:rPr>
                <w:b/>
                <w:color w:val="FFFFFF" w:themeColor="background1"/>
                <w:sz w:val="28"/>
                <w:szCs w:val="28"/>
              </w:rPr>
            </w:pPr>
            <w:r w:rsidRPr="00ED224E">
              <w:rPr>
                <w:b/>
                <w:color w:val="FFFFFF" w:themeColor="background1"/>
                <w:sz w:val="28"/>
                <w:szCs w:val="28"/>
              </w:rPr>
              <w:t>INVESTED</w:t>
            </w:r>
          </w:p>
        </w:tc>
        <w:tc>
          <w:tcPr>
            <w:tcW w:w="7229" w:type="dxa"/>
            <w:gridSpan w:val="2"/>
            <w:tcBorders>
              <w:left w:val="single" w:sz="6" w:space="0" w:color="auto"/>
            </w:tcBorders>
            <w:vAlign w:val="center"/>
          </w:tcPr>
          <w:p w:rsidR="00117699" w:rsidRPr="006D102A" w:rsidRDefault="00117699" w:rsidP="002D7C1A">
            <w:pPr>
              <w:pStyle w:val="Heading3"/>
              <w:rPr>
                <w:color w:val="auto"/>
                <w:sz w:val="22"/>
                <w:szCs w:val="22"/>
              </w:rPr>
            </w:pPr>
            <w:r w:rsidRPr="00C228A2">
              <w:rPr>
                <w:color w:val="auto"/>
                <w:sz w:val="22"/>
                <w:szCs w:val="22"/>
              </w:rPr>
              <w:t>We are committed and responsible</w:t>
            </w:r>
          </w:p>
        </w:tc>
      </w:tr>
      <w:tr w:rsidR="00117699" w:rsidRPr="00D265E9" w:rsidTr="002D7C1A">
        <w:trPr>
          <w:trHeight w:val="734"/>
        </w:trPr>
        <w:tc>
          <w:tcPr>
            <w:tcW w:w="2410" w:type="dxa"/>
            <w:gridSpan w:val="2"/>
            <w:tcBorders>
              <w:top w:val="single" w:sz="6" w:space="0" w:color="auto"/>
              <w:left w:val="single" w:sz="6" w:space="0" w:color="auto"/>
              <w:bottom w:val="single" w:sz="6" w:space="0" w:color="auto"/>
              <w:right w:val="single" w:sz="6" w:space="0" w:color="auto"/>
            </w:tcBorders>
            <w:shd w:val="clear" w:color="auto" w:fill="3BBBE3"/>
            <w:vAlign w:val="center"/>
          </w:tcPr>
          <w:p w:rsidR="00117699" w:rsidRPr="00010947" w:rsidRDefault="00117699" w:rsidP="002D7C1A">
            <w:pPr>
              <w:pStyle w:val="Tablenormal0"/>
              <w:spacing w:before="80"/>
              <w:ind w:left="-108"/>
              <w:jc w:val="center"/>
              <w:rPr>
                <w:b/>
                <w:color w:val="FFFFFF" w:themeColor="background1"/>
                <w:sz w:val="28"/>
                <w:szCs w:val="28"/>
              </w:rPr>
            </w:pPr>
            <w:r w:rsidRPr="00ED224E">
              <w:rPr>
                <w:b/>
                <w:color w:val="FFFFFF" w:themeColor="background1"/>
                <w:sz w:val="28"/>
                <w:szCs w:val="28"/>
              </w:rPr>
              <w:t>BOLD</w:t>
            </w:r>
          </w:p>
        </w:tc>
        <w:tc>
          <w:tcPr>
            <w:tcW w:w="7229" w:type="dxa"/>
            <w:gridSpan w:val="2"/>
            <w:tcBorders>
              <w:left w:val="single" w:sz="6" w:space="0" w:color="auto"/>
            </w:tcBorders>
            <w:vAlign w:val="center"/>
          </w:tcPr>
          <w:p w:rsidR="00117699" w:rsidRPr="00014D61" w:rsidRDefault="00117699" w:rsidP="002D7C1A">
            <w:pPr>
              <w:pStyle w:val="Heading3"/>
              <w:rPr>
                <w:color w:val="auto"/>
                <w:sz w:val="22"/>
                <w:szCs w:val="22"/>
              </w:rPr>
            </w:pPr>
            <w:r w:rsidRPr="00C228A2">
              <w:rPr>
                <w:color w:val="auto"/>
                <w:sz w:val="22"/>
                <w:szCs w:val="22"/>
              </w:rPr>
              <w:t>We are courageous, shaping our place in the world</w:t>
            </w:r>
          </w:p>
        </w:tc>
      </w:tr>
      <w:tr w:rsidR="00117699" w:rsidRPr="00D265E9" w:rsidTr="002D7C1A">
        <w:trPr>
          <w:trHeight w:val="738"/>
        </w:trPr>
        <w:tc>
          <w:tcPr>
            <w:tcW w:w="2410" w:type="dxa"/>
            <w:gridSpan w:val="2"/>
            <w:tcBorders>
              <w:top w:val="single" w:sz="6" w:space="0" w:color="auto"/>
              <w:left w:val="single" w:sz="6" w:space="0" w:color="auto"/>
              <w:bottom w:val="single" w:sz="6" w:space="0" w:color="auto"/>
              <w:right w:val="single" w:sz="6" w:space="0" w:color="auto"/>
            </w:tcBorders>
            <w:shd w:val="clear" w:color="auto" w:fill="3BBBE3"/>
            <w:vAlign w:val="center"/>
          </w:tcPr>
          <w:p w:rsidR="00117699" w:rsidRPr="00ED224E" w:rsidRDefault="00117699" w:rsidP="002D7C1A">
            <w:pPr>
              <w:pStyle w:val="Heading3"/>
              <w:jc w:val="center"/>
              <w:rPr>
                <w:color w:val="FFFFFF" w:themeColor="background1"/>
                <w:sz w:val="28"/>
                <w:szCs w:val="28"/>
              </w:rPr>
            </w:pPr>
            <w:r w:rsidRPr="00ED224E">
              <w:rPr>
                <w:color w:val="FFFFFF" w:themeColor="background1"/>
                <w:sz w:val="28"/>
                <w:szCs w:val="28"/>
              </w:rPr>
              <w:t>COLLABORATIVE</w:t>
            </w:r>
          </w:p>
        </w:tc>
        <w:tc>
          <w:tcPr>
            <w:tcW w:w="7229" w:type="dxa"/>
            <w:gridSpan w:val="2"/>
            <w:tcBorders>
              <w:left w:val="single" w:sz="6" w:space="0" w:color="auto"/>
            </w:tcBorders>
            <w:vAlign w:val="center"/>
          </w:tcPr>
          <w:p w:rsidR="00117699" w:rsidRPr="005C0700" w:rsidRDefault="00117699" w:rsidP="002D7C1A">
            <w:pPr>
              <w:pStyle w:val="Heading3"/>
              <w:rPr>
                <w:color w:val="auto"/>
                <w:sz w:val="22"/>
                <w:szCs w:val="22"/>
              </w:rPr>
            </w:pPr>
            <w:r w:rsidRPr="00C228A2">
              <w:rPr>
                <w:color w:val="auto"/>
                <w:sz w:val="22"/>
                <w:szCs w:val="22"/>
              </w:rPr>
              <w:t>We are connected and journey with others</w:t>
            </w:r>
          </w:p>
        </w:tc>
      </w:tr>
      <w:tr w:rsidR="00117699" w:rsidRPr="004C06B0" w:rsidTr="002D7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1" w:type="dxa"/>
          <w:cantSplit/>
          <w:tblHeader/>
        </w:trPr>
        <w:tc>
          <w:tcPr>
            <w:tcW w:w="9498" w:type="dxa"/>
            <w:gridSpan w:val="3"/>
            <w:shd w:val="clear" w:color="auto" w:fill="auto"/>
          </w:tcPr>
          <w:p w:rsidR="00153726" w:rsidRDefault="00153726" w:rsidP="002D7C1A">
            <w:pPr>
              <w:pStyle w:val="Tableheading"/>
              <w:jc w:val="both"/>
              <w:rPr>
                <w:color w:val="00B0F0"/>
              </w:rPr>
            </w:pPr>
          </w:p>
          <w:p w:rsidR="00117699" w:rsidRDefault="00117699" w:rsidP="002D7C1A">
            <w:pPr>
              <w:pStyle w:val="Tableheading"/>
              <w:jc w:val="both"/>
              <w:rPr>
                <w:color w:val="00B0F0"/>
              </w:rPr>
            </w:pPr>
            <w:r>
              <w:rPr>
                <w:color w:val="00B0F0"/>
              </w:rPr>
              <w:t>Role Context</w:t>
            </w:r>
          </w:p>
          <w:p w:rsidR="008D1249" w:rsidRPr="004F6AE7" w:rsidRDefault="008D1249" w:rsidP="008D1249">
            <w:pPr>
              <w:rPr>
                <w:noProof/>
                <w:sz w:val="22"/>
                <w:szCs w:val="22"/>
                <w:lang w:val="en-NZ"/>
              </w:rPr>
            </w:pPr>
            <w:r w:rsidRPr="004F6AE7">
              <w:rPr>
                <w:noProof/>
                <w:sz w:val="22"/>
                <w:szCs w:val="22"/>
                <w:lang w:val="en-NZ"/>
              </w:rPr>
              <w:t xml:space="preserve">This role is part of the Strategy &amp; Investment Group or the Regulatory &amp; Data Group. </w:t>
            </w:r>
          </w:p>
          <w:p w:rsidR="008D1249" w:rsidRPr="004F6AE7" w:rsidRDefault="008D1249" w:rsidP="008D1249">
            <w:pPr>
              <w:rPr>
                <w:noProof/>
                <w:sz w:val="22"/>
                <w:szCs w:val="22"/>
                <w:lang w:val="en-NZ"/>
              </w:rPr>
            </w:pPr>
            <w:r w:rsidRPr="004F6AE7">
              <w:rPr>
                <w:noProof/>
                <w:sz w:val="22"/>
                <w:szCs w:val="22"/>
                <w:lang w:val="en-NZ"/>
              </w:rPr>
              <w:t>The Strategy &amp; Investment Group maintains an overview of transport strategy for New Zealand. They provide high level strategic design and quality, timely and effective policy advice and support for the Ministry and the transport sector. Functional teams for the Strategy &amp; Investment group include Demand Management, Strategic Policy &amp; Innovation, Investment, Rail &amp; Freight and Urban Development &amp; Environment.</w:t>
            </w:r>
          </w:p>
          <w:p w:rsidR="00117699" w:rsidRPr="008D1249" w:rsidRDefault="008D1249" w:rsidP="008D1249">
            <w:pPr>
              <w:rPr>
                <w:noProof/>
                <w:sz w:val="22"/>
                <w:szCs w:val="22"/>
                <w:lang w:val="en-NZ"/>
              </w:rPr>
            </w:pPr>
            <w:r w:rsidRPr="004F6AE7">
              <w:rPr>
                <w:noProof/>
                <w:sz w:val="22"/>
                <w:szCs w:val="22"/>
                <w:lang w:val="en-NZ"/>
              </w:rPr>
              <w:t>The Regulatory &amp; Data Group is the centre of excellence for quality, timely and effective regulatory policy, and evidence based analysis for the Ministry and the transport sector. Functional teams for the Regulatory &amp; Data Group include Resilience &amp; Security, Mobility &amp; Safety, International Connections, Domain Strategy, Economics &amp; Evaluation and Analytics &amp; Modelling.</w:t>
            </w:r>
          </w:p>
          <w:p w:rsidR="00117699" w:rsidRDefault="00117699" w:rsidP="002D7C1A">
            <w:pPr>
              <w:pStyle w:val="Tableheading"/>
              <w:jc w:val="both"/>
              <w:rPr>
                <w:color w:val="00B0F0"/>
              </w:rPr>
            </w:pPr>
            <w:r>
              <w:rPr>
                <w:color w:val="00B0F0"/>
              </w:rPr>
              <w:t>Role Purpose</w:t>
            </w:r>
          </w:p>
          <w:p w:rsidR="00117699" w:rsidRPr="006D102A" w:rsidRDefault="00117699" w:rsidP="002D7C1A">
            <w:pPr>
              <w:jc w:val="both"/>
              <w:rPr>
                <w:noProof/>
                <w:sz w:val="22"/>
                <w:szCs w:val="22"/>
                <w:lang w:val="en-NZ"/>
              </w:rPr>
            </w:pPr>
            <w:r w:rsidRPr="00995431">
              <w:rPr>
                <w:noProof/>
                <w:sz w:val="22"/>
                <w:szCs w:val="22"/>
                <w:lang w:val="en-NZ"/>
              </w:rPr>
              <w:t>The role of the Senior Policy Adviser is to lead complex policy projects within the Ministry's policy teams, providing high quality information and expert policy advice on transport issues and supporting the overall capability of the team to deliver its key objectives.</w:t>
            </w:r>
          </w:p>
          <w:p w:rsidR="00117699" w:rsidRPr="004C06B0" w:rsidRDefault="00117699" w:rsidP="002D7C1A">
            <w:pPr>
              <w:pStyle w:val="Tableheading"/>
              <w:jc w:val="both"/>
              <w:rPr>
                <w:color w:val="00B0F0"/>
              </w:rPr>
            </w:pPr>
            <w:r>
              <w:rPr>
                <w:color w:val="00B0F0"/>
              </w:rPr>
              <w:t>What you will do to contribute - k</w:t>
            </w:r>
            <w:r w:rsidRPr="004C06B0">
              <w:rPr>
                <w:color w:val="00B0F0"/>
              </w:rPr>
              <w:t xml:space="preserve">ey </w:t>
            </w:r>
            <w:r>
              <w:rPr>
                <w:color w:val="00B0F0"/>
              </w:rPr>
              <w:t>r</w:t>
            </w:r>
            <w:r w:rsidRPr="004C06B0">
              <w:rPr>
                <w:color w:val="00B0F0"/>
              </w:rPr>
              <w:t>esponsibilities</w:t>
            </w:r>
          </w:p>
        </w:tc>
      </w:tr>
      <w:tr w:rsidR="00117699" w:rsidRPr="00C228A2" w:rsidTr="002D7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1" w:type="dxa"/>
        </w:trPr>
        <w:tc>
          <w:tcPr>
            <w:tcW w:w="9498" w:type="dxa"/>
            <w:gridSpan w:val="3"/>
          </w:tcPr>
          <w:p w:rsidR="00117699" w:rsidRPr="00995431" w:rsidRDefault="00117699" w:rsidP="002D7C1A">
            <w:pPr>
              <w:jc w:val="both"/>
              <w:rPr>
                <w:noProof/>
                <w:sz w:val="22"/>
                <w:szCs w:val="22"/>
                <w:lang w:val="en-NZ"/>
              </w:rPr>
            </w:pPr>
            <w:r w:rsidRPr="00995431">
              <w:rPr>
                <w:noProof/>
                <w:sz w:val="22"/>
                <w:szCs w:val="22"/>
                <w:lang w:val="en-NZ"/>
              </w:rPr>
              <w:t>The Senior Policy Adviser has responsibility for supporting the overall capability of the team to deliver on their key objectives.</w:t>
            </w:r>
          </w:p>
          <w:p w:rsidR="00117699" w:rsidRPr="00995431" w:rsidRDefault="00117699" w:rsidP="002D7C1A">
            <w:pPr>
              <w:jc w:val="both"/>
              <w:rPr>
                <w:noProof/>
                <w:sz w:val="22"/>
                <w:szCs w:val="22"/>
                <w:lang w:val="en-NZ"/>
              </w:rPr>
            </w:pPr>
            <w:r w:rsidRPr="00995431">
              <w:rPr>
                <w:noProof/>
                <w:sz w:val="22"/>
                <w:szCs w:val="22"/>
                <w:lang w:val="en-NZ"/>
              </w:rPr>
              <w:t>This role is responsible for:</w:t>
            </w:r>
          </w:p>
          <w:p w:rsidR="00117699" w:rsidRPr="00995431" w:rsidRDefault="00117699" w:rsidP="002D7C1A">
            <w:pPr>
              <w:pStyle w:val="ListParagraph"/>
              <w:numPr>
                <w:ilvl w:val="0"/>
                <w:numId w:val="46"/>
              </w:numPr>
              <w:ind w:left="318"/>
              <w:contextualSpacing/>
              <w:jc w:val="both"/>
              <w:rPr>
                <w:noProof/>
                <w:sz w:val="22"/>
                <w:szCs w:val="22"/>
                <w:lang w:val="en-NZ"/>
              </w:rPr>
            </w:pPr>
            <w:r w:rsidRPr="00995431">
              <w:rPr>
                <w:noProof/>
                <w:sz w:val="22"/>
                <w:szCs w:val="22"/>
                <w:lang w:val="en-NZ"/>
              </w:rPr>
              <w:t xml:space="preserve">Undertaking complex policy analysis, leading development of innovative, practical and durable policy options (including through engagement with stakeholders), and providing authoritative policy advice often in areas that are complex and sensitive </w:t>
            </w:r>
          </w:p>
          <w:p w:rsidR="00117699" w:rsidRPr="00995431" w:rsidRDefault="00117699" w:rsidP="002D7C1A">
            <w:pPr>
              <w:pStyle w:val="ListParagraph"/>
              <w:numPr>
                <w:ilvl w:val="0"/>
                <w:numId w:val="46"/>
              </w:numPr>
              <w:ind w:left="318"/>
              <w:contextualSpacing/>
              <w:jc w:val="both"/>
              <w:rPr>
                <w:noProof/>
                <w:sz w:val="22"/>
                <w:szCs w:val="22"/>
                <w:lang w:val="en-NZ"/>
              </w:rPr>
            </w:pPr>
            <w:r w:rsidRPr="00995431">
              <w:rPr>
                <w:noProof/>
                <w:sz w:val="22"/>
                <w:szCs w:val="22"/>
                <w:lang w:val="en-NZ"/>
              </w:rPr>
              <w:t>Taking the lead and managing complex policy work and project teams</w:t>
            </w:r>
          </w:p>
          <w:p w:rsidR="00117699" w:rsidRPr="00995431" w:rsidRDefault="00117699" w:rsidP="002D7C1A">
            <w:pPr>
              <w:pStyle w:val="ListParagraph"/>
              <w:numPr>
                <w:ilvl w:val="0"/>
                <w:numId w:val="46"/>
              </w:numPr>
              <w:ind w:left="318"/>
              <w:contextualSpacing/>
              <w:jc w:val="both"/>
              <w:rPr>
                <w:noProof/>
                <w:sz w:val="22"/>
                <w:szCs w:val="22"/>
                <w:lang w:val="en-NZ"/>
              </w:rPr>
            </w:pPr>
            <w:r w:rsidRPr="00995431">
              <w:rPr>
                <w:noProof/>
                <w:sz w:val="22"/>
                <w:szCs w:val="22"/>
                <w:lang w:val="en-NZ"/>
              </w:rPr>
              <w:t>Enhancing the overall capability of the team through guiding and mentoring Advisers and Graduate Advisers in their day to day work</w:t>
            </w:r>
          </w:p>
          <w:p w:rsidR="00117699" w:rsidRPr="00153726" w:rsidRDefault="00117699" w:rsidP="002D7C1A">
            <w:pPr>
              <w:pStyle w:val="ListParagraph"/>
              <w:numPr>
                <w:ilvl w:val="0"/>
                <w:numId w:val="46"/>
              </w:numPr>
              <w:ind w:left="318"/>
              <w:contextualSpacing/>
              <w:jc w:val="both"/>
              <w:rPr>
                <w:noProof/>
                <w:sz w:val="22"/>
                <w:szCs w:val="22"/>
                <w:lang w:val="en-NZ"/>
              </w:rPr>
            </w:pPr>
            <w:r w:rsidRPr="00995431">
              <w:rPr>
                <w:noProof/>
                <w:sz w:val="22"/>
                <w:szCs w:val="22"/>
                <w:lang w:val="en-NZ"/>
              </w:rPr>
              <w:t>Establishing and developing productive relationships with other transport sector agencies and the wider government sector</w:t>
            </w:r>
          </w:p>
        </w:tc>
      </w:tr>
      <w:tr w:rsidR="00117699" w:rsidRPr="004C06B0" w:rsidTr="002D7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1" w:type="dxa"/>
          <w:cantSplit/>
          <w:tblHeader/>
        </w:trPr>
        <w:tc>
          <w:tcPr>
            <w:tcW w:w="9498" w:type="dxa"/>
            <w:gridSpan w:val="3"/>
            <w:shd w:val="clear" w:color="auto" w:fill="auto"/>
          </w:tcPr>
          <w:p w:rsidR="00117699" w:rsidRPr="004C06B0" w:rsidRDefault="00117699" w:rsidP="002D7C1A">
            <w:pPr>
              <w:pStyle w:val="Tableheading"/>
              <w:jc w:val="both"/>
              <w:rPr>
                <w:color w:val="00B0F0"/>
              </w:rPr>
            </w:pPr>
            <w:r w:rsidRPr="0016618A">
              <w:rPr>
                <w:color w:val="00B0F0"/>
                <w:szCs w:val="26"/>
              </w:rPr>
              <w:t>Your</w:t>
            </w:r>
            <w:r w:rsidRPr="0016618A">
              <w:rPr>
                <w:color w:val="00B0F0"/>
                <w:sz w:val="24"/>
              </w:rPr>
              <w:t xml:space="preserve"> </w:t>
            </w:r>
            <w:r>
              <w:rPr>
                <w:color w:val="00B0F0"/>
                <w:sz w:val="24"/>
              </w:rPr>
              <w:t>h</w:t>
            </w:r>
            <w:r w:rsidRPr="004C06B0">
              <w:rPr>
                <w:color w:val="00B0F0"/>
              </w:rPr>
              <w:t>ealth</w:t>
            </w:r>
            <w:r>
              <w:rPr>
                <w:color w:val="00B0F0"/>
              </w:rPr>
              <w:t>, s</w:t>
            </w:r>
            <w:r w:rsidRPr="004C06B0">
              <w:rPr>
                <w:color w:val="00B0F0"/>
              </w:rPr>
              <w:t>afety</w:t>
            </w:r>
            <w:r>
              <w:rPr>
                <w:color w:val="00B0F0"/>
              </w:rPr>
              <w:t xml:space="preserve"> and wellbeing </w:t>
            </w:r>
          </w:p>
        </w:tc>
      </w:tr>
      <w:tr w:rsidR="00117699" w:rsidRPr="00C228A2" w:rsidTr="002D7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1" w:type="dxa"/>
        </w:trPr>
        <w:tc>
          <w:tcPr>
            <w:tcW w:w="9498" w:type="dxa"/>
            <w:gridSpan w:val="3"/>
          </w:tcPr>
          <w:p w:rsidR="00117699" w:rsidRPr="00C228A2" w:rsidRDefault="00117699" w:rsidP="002D7C1A">
            <w:pPr>
              <w:pStyle w:val="Tablebullet"/>
              <w:numPr>
                <w:ilvl w:val="0"/>
                <w:numId w:val="0"/>
              </w:numPr>
              <w:spacing w:before="60" w:after="60"/>
              <w:ind w:left="357" w:hanging="357"/>
              <w:jc w:val="both"/>
              <w:rPr>
                <w:sz w:val="22"/>
                <w:szCs w:val="22"/>
              </w:rPr>
            </w:pPr>
            <w:r w:rsidRPr="00C228A2">
              <w:rPr>
                <w:sz w:val="22"/>
                <w:szCs w:val="22"/>
              </w:rPr>
              <w:t xml:space="preserve">At </w:t>
            </w:r>
            <w:proofErr w:type="spellStart"/>
            <w:r w:rsidRPr="00C228A2">
              <w:rPr>
                <w:sz w:val="22"/>
                <w:szCs w:val="22"/>
              </w:rPr>
              <w:t>MoT</w:t>
            </w:r>
            <w:proofErr w:type="spellEnd"/>
            <w:r w:rsidRPr="00C228A2">
              <w:rPr>
                <w:sz w:val="22"/>
                <w:szCs w:val="22"/>
              </w:rPr>
              <w:t xml:space="preserve"> we expect all employees to:</w:t>
            </w:r>
          </w:p>
          <w:p w:rsidR="00117699" w:rsidRPr="00C228A2" w:rsidRDefault="00117699" w:rsidP="002D7C1A">
            <w:pPr>
              <w:pStyle w:val="Tablebullet"/>
              <w:jc w:val="both"/>
              <w:rPr>
                <w:sz w:val="22"/>
                <w:szCs w:val="22"/>
              </w:rPr>
            </w:pPr>
            <w:r w:rsidRPr="00C228A2">
              <w:rPr>
                <w:sz w:val="22"/>
                <w:szCs w:val="22"/>
              </w:rPr>
              <w:t>Work safely and take responsibility for keeping self and colleagues free from harm</w:t>
            </w:r>
          </w:p>
          <w:p w:rsidR="00117699" w:rsidRPr="00C228A2" w:rsidRDefault="00117699" w:rsidP="002D7C1A">
            <w:pPr>
              <w:pStyle w:val="Tablebullet"/>
              <w:spacing w:before="60" w:after="60"/>
              <w:jc w:val="both"/>
              <w:rPr>
                <w:sz w:val="22"/>
                <w:szCs w:val="22"/>
              </w:rPr>
            </w:pPr>
            <w:r w:rsidRPr="00C228A2">
              <w:rPr>
                <w:sz w:val="22"/>
                <w:szCs w:val="22"/>
              </w:rPr>
              <w:t>Report incidents and hazards promptly</w:t>
            </w:r>
          </w:p>
          <w:p w:rsidR="00117699" w:rsidRPr="00C228A2" w:rsidRDefault="00117699" w:rsidP="002D7C1A">
            <w:pPr>
              <w:pStyle w:val="Tablebullet"/>
              <w:spacing w:before="60" w:after="60"/>
              <w:jc w:val="both"/>
              <w:rPr>
                <w:sz w:val="22"/>
                <w:szCs w:val="22"/>
              </w:rPr>
            </w:pPr>
            <w:r w:rsidRPr="00C228A2">
              <w:rPr>
                <w:sz w:val="22"/>
                <w:szCs w:val="22"/>
              </w:rPr>
              <w:t>Know what to do in the event of an emergency</w:t>
            </w:r>
          </w:p>
          <w:p w:rsidR="00117699" w:rsidRPr="00C228A2" w:rsidRDefault="00117699" w:rsidP="002D7C1A">
            <w:pPr>
              <w:pStyle w:val="Tablebullet"/>
              <w:spacing w:before="60" w:after="60"/>
              <w:jc w:val="both"/>
              <w:rPr>
                <w:sz w:val="22"/>
                <w:szCs w:val="22"/>
                <w:lang w:val="en-NZ"/>
              </w:rPr>
            </w:pPr>
            <w:r w:rsidRPr="00C228A2">
              <w:rPr>
                <w:sz w:val="22"/>
                <w:szCs w:val="22"/>
                <w:lang w:val="en-NZ"/>
              </w:rPr>
              <w:t>Ensure personal health and safety standards are adhered to when at work or offsite when working</w:t>
            </w:r>
          </w:p>
        </w:tc>
      </w:tr>
      <w:tr w:rsidR="00117699" w:rsidRPr="004C06B0" w:rsidTr="002D7C1A">
        <w:tblPrEx>
          <w:tblLook w:val="04A0"/>
        </w:tblPrEx>
        <w:trPr>
          <w:gridAfter w:val="1"/>
          <w:wAfter w:w="141" w:type="dxa"/>
          <w:cantSplit/>
          <w:tblHeader/>
        </w:trPr>
        <w:tc>
          <w:tcPr>
            <w:tcW w:w="9498" w:type="dxa"/>
            <w:gridSpan w:val="3"/>
            <w:tcBorders>
              <w:top w:val="nil"/>
              <w:left w:val="nil"/>
              <w:bottom w:val="single" w:sz="4" w:space="0" w:color="auto"/>
              <w:right w:val="nil"/>
            </w:tcBorders>
            <w:shd w:val="clear" w:color="auto" w:fill="auto"/>
          </w:tcPr>
          <w:p w:rsidR="00117699" w:rsidRPr="004C06B0" w:rsidRDefault="00117699" w:rsidP="002D7C1A">
            <w:pPr>
              <w:pStyle w:val="Tableheading"/>
              <w:spacing w:before="240" w:after="240"/>
              <w:rPr>
                <w:color w:val="00B0F0"/>
              </w:rPr>
            </w:pPr>
            <w:r w:rsidRPr="004C06B0">
              <w:rPr>
                <w:b w:val="0"/>
                <w:color w:val="00B0F0"/>
                <w:sz w:val="24"/>
              </w:rPr>
              <w:br w:type="page"/>
            </w:r>
            <w:r w:rsidRPr="004C06B0">
              <w:rPr>
                <w:color w:val="00B0F0"/>
              </w:rPr>
              <w:t>Who you will work with</w:t>
            </w:r>
            <w:r>
              <w:rPr>
                <w:color w:val="00B0F0"/>
              </w:rPr>
              <w:t xml:space="preserve"> to get the job done</w:t>
            </w:r>
          </w:p>
        </w:tc>
      </w:tr>
      <w:tr w:rsidR="00117699" w:rsidRPr="00C228A2" w:rsidTr="002D7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1" w:type="dxa"/>
          <w:trHeight w:val="509"/>
        </w:trPr>
        <w:tc>
          <w:tcPr>
            <w:tcW w:w="1134" w:type="dxa"/>
            <w:vMerge w:val="restart"/>
            <w:tcBorders>
              <w:left w:val="single" w:sz="4" w:space="0" w:color="auto"/>
              <w:bottom w:val="single" w:sz="4" w:space="0" w:color="auto"/>
              <w:right w:val="single" w:sz="4" w:space="0" w:color="auto"/>
            </w:tcBorders>
            <w:vAlign w:val="center"/>
          </w:tcPr>
          <w:p w:rsidR="00117699" w:rsidRPr="00C228A2" w:rsidRDefault="00117699" w:rsidP="002D7C1A">
            <w:pPr>
              <w:pStyle w:val="Tablenormalcondensed"/>
              <w:rPr>
                <w:sz w:val="22"/>
                <w:szCs w:val="22"/>
              </w:rPr>
            </w:pPr>
            <w:r>
              <w:rPr>
                <w:sz w:val="22"/>
                <w:szCs w:val="22"/>
              </w:rPr>
              <w:t>Internal</w:t>
            </w:r>
          </w:p>
        </w:tc>
        <w:tc>
          <w:tcPr>
            <w:tcW w:w="8364" w:type="dxa"/>
            <w:gridSpan w:val="2"/>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117699" w:rsidRPr="00625457" w:rsidRDefault="00117699" w:rsidP="002D7C1A">
            <w:pPr>
              <w:contextualSpacing/>
              <w:rPr>
                <w:noProof/>
                <w:sz w:val="22"/>
                <w:szCs w:val="22"/>
                <w:lang w:val="en-NZ"/>
              </w:rPr>
            </w:pPr>
            <w:r>
              <w:rPr>
                <w:noProof/>
                <w:sz w:val="22"/>
                <w:szCs w:val="22"/>
                <w:lang w:val="en-NZ"/>
              </w:rPr>
              <w:t>Policy teams</w:t>
            </w:r>
          </w:p>
        </w:tc>
      </w:tr>
      <w:tr w:rsidR="00117699" w:rsidRPr="00C228A2" w:rsidTr="002D7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1" w:type="dxa"/>
          <w:trHeight w:val="509"/>
        </w:trPr>
        <w:tc>
          <w:tcPr>
            <w:tcW w:w="1134" w:type="dxa"/>
            <w:vMerge/>
            <w:tcBorders>
              <w:left w:val="single" w:sz="4" w:space="0" w:color="auto"/>
              <w:bottom w:val="single" w:sz="4" w:space="0" w:color="auto"/>
              <w:right w:val="single" w:sz="4" w:space="0" w:color="auto"/>
            </w:tcBorders>
            <w:vAlign w:val="center"/>
          </w:tcPr>
          <w:p w:rsidR="00117699" w:rsidRPr="00C228A2" w:rsidRDefault="00117699" w:rsidP="002D7C1A">
            <w:pPr>
              <w:pStyle w:val="Tablenormalcondensed"/>
              <w:rPr>
                <w:sz w:val="22"/>
                <w:szCs w:val="22"/>
              </w:rPr>
            </w:pPr>
          </w:p>
        </w:tc>
        <w:tc>
          <w:tcPr>
            <w:tcW w:w="8364" w:type="dxa"/>
            <w:gridSpan w:val="2"/>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117699" w:rsidRPr="002C3EEB" w:rsidRDefault="00117699" w:rsidP="002D7C1A">
            <w:pPr>
              <w:contextualSpacing/>
              <w:rPr>
                <w:noProof/>
                <w:sz w:val="22"/>
                <w:szCs w:val="22"/>
                <w:lang w:val="en-NZ"/>
              </w:rPr>
            </w:pPr>
            <w:r w:rsidRPr="002C3EEB">
              <w:rPr>
                <w:noProof/>
                <w:sz w:val="22"/>
                <w:szCs w:val="22"/>
                <w:lang w:val="en-NZ"/>
              </w:rPr>
              <w:t>Senior Leadership Team</w:t>
            </w:r>
          </w:p>
        </w:tc>
      </w:tr>
      <w:tr w:rsidR="00117699" w:rsidRPr="00C228A2" w:rsidTr="002D7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1" w:type="dxa"/>
          <w:trHeight w:val="509"/>
        </w:trPr>
        <w:tc>
          <w:tcPr>
            <w:tcW w:w="1134" w:type="dxa"/>
            <w:vMerge/>
            <w:tcBorders>
              <w:left w:val="single" w:sz="4" w:space="0" w:color="auto"/>
              <w:bottom w:val="single" w:sz="4" w:space="0" w:color="auto"/>
              <w:right w:val="single" w:sz="4" w:space="0" w:color="auto"/>
            </w:tcBorders>
            <w:vAlign w:val="center"/>
          </w:tcPr>
          <w:p w:rsidR="00117699" w:rsidRPr="00C228A2" w:rsidRDefault="00117699" w:rsidP="002D7C1A">
            <w:pPr>
              <w:pStyle w:val="Tablenormalcondensed"/>
              <w:rPr>
                <w:sz w:val="22"/>
                <w:szCs w:val="22"/>
              </w:rPr>
            </w:pPr>
          </w:p>
        </w:tc>
        <w:tc>
          <w:tcPr>
            <w:tcW w:w="8364" w:type="dxa"/>
            <w:gridSpan w:val="2"/>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117699" w:rsidRPr="00C228A2" w:rsidRDefault="00117699" w:rsidP="002D7C1A">
            <w:pPr>
              <w:pStyle w:val="Tablenormalcondensed"/>
              <w:rPr>
                <w:rFonts w:asciiTheme="minorHAnsi" w:hAnsiTheme="minorHAnsi"/>
                <w:sz w:val="22"/>
                <w:szCs w:val="22"/>
              </w:rPr>
            </w:pPr>
            <w:r>
              <w:rPr>
                <w:rFonts w:asciiTheme="minorHAnsi" w:hAnsiTheme="minorHAnsi"/>
                <w:sz w:val="22"/>
                <w:szCs w:val="22"/>
              </w:rPr>
              <w:t>All managers and staff</w:t>
            </w:r>
          </w:p>
        </w:tc>
      </w:tr>
      <w:tr w:rsidR="00117699" w:rsidRPr="00C228A2" w:rsidTr="002D7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1" w:type="dxa"/>
          <w:trHeight w:val="509"/>
        </w:trPr>
        <w:tc>
          <w:tcPr>
            <w:tcW w:w="1134" w:type="dxa"/>
            <w:vMerge w:val="restart"/>
            <w:tcBorders>
              <w:top w:val="single" w:sz="6" w:space="0" w:color="1F546B" w:themeColor="text2"/>
              <w:left w:val="single" w:sz="4" w:space="0" w:color="auto"/>
              <w:bottom w:val="single" w:sz="4" w:space="0" w:color="auto"/>
              <w:right w:val="single" w:sz="4" w:space="0" w:color="auto"/>
            </w:tcBorders>
            <w:vAlign w:val="center"/>
          </w:tcPr>
          <w:p w:rsidR="00117699" w:rsidRPr="00C228A2" w:rsidRDefault="00117699" w:rsidP="002D7C1A">
            <w:pPr>
              <w:pStyle w:val="Tablenormalcondensed"/>
              <w:rPr>
                <w:sz w:val="22"/>
                <w:szCs w:val="22"/>
              </w:rPr>
            </w:pPr>
            <w:r w:rsidRPr="00C228A2">
              <w:rPr>
                <w:sz w:val="22"/>
                <w:szCs w:val="22"/>
              </w:rPr>
              <w:t>External</w:t>
            </w:r>
          </w:p>
        </w:tc>
        <w:tc>
          <w:tcPr>
            <w:tcW w:w="8364" w:type="dxa"/>
            <w:gridSpan w:val="2"/>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117699" w:rsidRPr="00FC0DC9" w:rsidRDefault="00117699" w:rsidP="002D7C1A">
            <w:pPr>
              <w:pStyle w:val="Tablenormalcondensed"/>
              <w:jc w:val="both"/>
              <w:rPr>
                <w:rFonts w:asciiTheme="minorHAnsi" w:hAnsiTheme="minorHAnsi"/>
                <w:sz w:val="22"/>
                <w:szCs w:val="22"/>
              </w:rPr>
            </w:pPr>
            <w:r>
              <w:rPr>
                <w:noProof/>
                <w:sz w:val="22"/>
                <w:szCs w:val="22"/>
                <w:lang w:val="en-NZ"/>
              </w:rPr>
              <w:t>Minister and Associate Minister and their offices</w:t>
            </w:r>
          </w:p>
        </w:tc>
      </w:tr>
      <w:tr w:rsidR="00117699" w:rsidRPr="00C228A2" w:rsidTr="002D7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1" w:type="dxa"/>
          <w:trHeight w:val="509"/>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117699" w:rsidRPr="00C228A2" w:rsidRDefault="00117699" w:rsidP="002D7C1A">
            <w:pPr>
              <w:pStyle w:val="Tablenormalcondensed"/>
              <w:rPr>
                <w:sz w:val="22"/>
                <w:szCs w:val="22"/>
              </w:rPr>
            </w:pPr>
          </w:p>
        </w:tc>
        <w:tc>
          <w:tcPr>
            <w:tcW w:w="8364" w:type="dxa"/>
            <w:gridSpan w:val="2"/>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117699" w:rsidRPr="00FC0DC9" w:rsidRDefault="00117699" w:rsidP="002D7C1A">
            <w:pPr>
              <w:contextualSpacing/>
              <w:rPr>
                <w:noProof/>
                <w:sz w:val="22"/>
                <w:szCs w:val="22"/>
                <w:lang w:val="en-NZ"/>
              </w:rPr>
            </w:pPr>
            <w:r>
              <w:rPr>
                <w:noProof/>
                <w:sz w:val="22"/>
                <w:szCs w:val="22"/>
                <w:lang w:val="en-NZ"/>
              </w:rPr>
              <w:t>Transport sector entities</w:t>
            </w:r>
          </w:p>
        </w:tc>
      </w:tr>
      <w:tr w:rsidR="00117699" w:rsidRPr="00C228A2" w:rsidTr="002D7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1" w:type="dxa"/>
          <w:trHeight w:val="509"/>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117699" w:rsidRPr="00C228A2" w:rsidRDefault="00117699" w:rsidP="002D7C1A">
            <w:pPr>
              <w:pStyle w:val="Tablenormalcondensed"/>
              <w:rPr>
                <w:sz w:val="22"/>
                <w:szCs w:val="22"/>
              </w:rPr>
            </w:pPr>
          </w:p>
        </w:tc>
        <w:tc>
          <w:tcPr>
            <w:tcW w:w="8364" w:type="dxa"/>
            <w:gridSpan w:val="2"/>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117699" w:rsidRPr="00C228A2" w:rsidRDefault="00117699" w:rsidP="002D7C1A">
            <w:pPr>
              <w:pStyle w:val="ListParagraph"/>
              <w:spacing w:before="120" w:after="120"/>
              <w:ind w:left="720" w:hanging="720"/>
              <w:contextualSpacing/>
              <w:rPr>
                <w:rFonts w:asciiTheme="minorHAnsi" w:hAnsiTheme="minorHAnsi" w:cs="Arial Mäori"/>
                <w:sz w:val="22"/>
                <w:szCs w:val="22"/>
              </w:rPr>
            </w:pPr>
            <w:r w:rsidRPr="00FC0DC9">
              <w:rPr>
                <w:noProof/>
                <w:sz w:val="22"/>
                <w:szCs w:val="22"/>
                <w:lang w:val="en-NZ"/>
              </w:rPr>
              <w:t>Government agencies and other organisations External providers/Consultants</w:t>
            </w:r>
          </w:p>
        </w:tc>
      </w:tr>
    </w:tbl>
    <w:p w:rsidR="00117699" w:rsidRDefault="00117699" w:rsidP="00117699"/>
    <w:tbl>
      <w:tblPr>
        <w:tblStyle w:val="Blanktable"/>
        <w:tblW w:w="9498" w:type="dxa"/>
        <w:tblInd w:w="0" w:type="dxa"/>
        <w:tblLayout w:type="fixed"/>
        <w:tblLook w:val="04A0"/>
      </w:tblPr>
      <w:tblGrid>
        <w:gridCol w:w="9498"/>
      </w:tblGrid>
      <w:tr w:rsidR="00117699" w:rsidRPr="004C06B0" w:rsidTr="002D7C1A">
        <w:trPr>
          <w:cantSplit/>
        </w:trPr>
        <w:tc>
          <w:tcPr>
            <w:tcW w:w="9498" w:type="dxa"/>
            <w:shd w:val="clear" w:color="auto" w:fill="auto"/>
          </w:tcPr>
          <w:p w:rsidR="00117699" w:rsidRPr="004C06B0" w:rsidRDefault="00117699" w:rsidP="002D7C1A">
            <w:pPr>
              <w:pStyle w:val="Tableheading"/>
              <w:rPr>
                <w:color w:val="00B0F0"/>
              </w:rPr>
            </w:pPr>
            <w:r w:rsidRPr="004C06B0">
              <w:rPr>
                <w:b w:val="0"/>
                <w:color w:val="00B0F0"/>
                <w:sz w:val="24"/>
              </w:rPr>
              <w:br w:type="page"/>
            </w:r>
            <w:r w:rsidRPr="004C06B0">
              <w:rPr>
                <w:color w:val="00B0F0"/>
              </w:rPr>
              <w:t>What you will bring specifically</w:t>
            </w:r>
          </w:p>
        </w:tc>
      </w:tr>
      <w:tr w:rsidR="00117699" w:rsidRPr="00C228A2" w:rsidTr="002D7C1A">
        <w:tc>
          <w:tcPr>
            <w:tcW w:w="9498" w:type="dxa"/>
          </w:tcPr>
          <w:p w:rsidR="00117699" w:rsidRPr="00C228A2" w:rsidRDefault="00117699" w:rsidP="002D7C1A">
            <w:pPr>
              <w:pStyle w:val="Tablenormal0"/>
              <w:jc w:val="both"/>
              <w:rPr>
                <w:b/>
                <w:bCs/>
                <w:sz w:val="22"/>
                <w:szCs w:val="22"/>
              </w:rPr>
            </w:pPr>
            <w:r w:rsidRPr="00C228A2">
              <w:rPr>
                <w:b/>
                <w:bCs/>
                <w:sz w:val="22"/>
                <w:szCs w:val="22"/>
              </w:rPr>
              <w:t xml:space="preserve">Experience: </w:t>
            </w:r>
          </w:p>
          <w:p w:rsidR="00117699" w:rsidRDefault="00117699" w:rsidP="002D7C1A">
            <w:pPr>
              <w:jc w:val="both"/>
              <w:rPr>
                <w:noProof/>
                <w:sz w:val="22"/>
                <w:szCs w:val="22"/>
              </w:rPr>
            </w:pPr>
            <w:r w:rsidRPr="00FC0DC9">
              <w:rPr>
                <w:noProof/>
                <w:sz w:val="22"/>
                <w:szCs w:val="22"/>
              </w:rPr>
              <w:t>Essential:</w:t>
            </w:r>
          </w:p>
          <w:p w:rsidR="00117699" w:rsidRPr="00102DD4" w:rsidRDefault="00117699" w:rsidP="002D7C1A">
            <w:pPr>
              <w:pStyle w:val="ListParagraph"/>
              <w:numPr>
                <w:ilvl w:val="0"/>
                <w:numId w:val="47"/>
              </w:numPr>
              <w:ind w:left="318"/>
              <w:contextualSpacing/>
              <w:jc w:val="both"/>
              <w:rPr>
                <w:rFonts w:asciiTheme="minorHAnsi" w:eastAsia="Times New Roman" w:hAnsiTheme="minorHAnsi"/>
                <w:noProof/>
                <w:sz w:val="22"/>
                <w:szCs w:val="20"/>
              </w:rPr>
            </w:pPr>
            <w:r w:rsidRPr="00102DD4">
              <w:rPr>
                <w:rFonts w:asciiTheme="minorHAnsi" w:eastAsia="Times New Roman" w:hAnsiTheme="minorHAnsi"/>
                <w:noProof/>
                <w:sz w:val="22"/>
                <w:szCs w:val="20"/>
              </w:rPr>
              <w:t xml:space="preserve">Experience in policy development and analysis in the public sector and a sound understanding of Government policy-making procedures </w:t>
            </w:r>
          </w:p>
          <w:p w:rsidR="00117699" w:rsidRPr="00102DD4" w:rsidRDefault="00117699" w:rsidP="002D7C1A">
            <w:pPr>
              <w:pStyle w:val="ListParagraph"/>
              <w:numPr>
                <w:ilvl w:val="0"/>
                <w:numId w:val="47"/>
              </w:numPr>
              <w:ind w:left="318"/>
              <w:contextualSpacing/>
              <w:jc w:val="both"/>
              <w:rPr>
                <w:rFonts w:asciiTheme="minorHAnsi" w:eastAsia="Times New Roman" w:hAnsiTheme="minorHAnsi"/>
                <w:noProof/>
                <w:sz w:val="22"/>
                <w:szCs w:val="20"/>
              </w:rPr>
            </w:pPr>
            <w:r w:rsidRPr="00102DD4">
              <w:rPr>
                <w:rFonts w:asciiTheme="minorHAnsi" w:eastAsia="Times New Roman" w:hAnsiTheme="minorHAnsi"/>
                <w:noProof/>
                <w:sz w:val="22"/>
                <w:szCs w:val="20"/>
              </w:rPr>
              <w:t xml:space="preserve">Excellent organisational skills </w:t>
            </w:r>
          </w:p>
          <w:p w:rsidR="00117699" w:rsidRPr="00102DD4" w:rsidRDefault="00117699" w:rsidP="002D7C1A">
            <w:pPr>
              <w:pStyle w:val="ListParagraph"/>
              <w:numPr>
                <w:ilvl w:val="0"/>
                <w:numId w:val="47"/>
              </w:numPr>
              <w:ind w:left="318"/>
              <w:contextualSpacing/>
              <w:jc w:val="both"/>
              <w:rPr>
                <w:rFonts w:asciiTheme="minorHAnsi" w:eastAsia="Times New Roman" w:hAnsiTheme="minorHAnsi"/>
                <w:noProof/>
                <w:sz w:val="22"/>
                <w:szCs w:val="20"/>
              </w:rPr>
            </w:pPr>
            <w:r w:rsidRPr="00102DD4">
              <w:rPr>
                <w:rFonts w:asciiTheme="minorHAnsi" w:eastAsia="Times New Roman" w:hAnsiTheme="minorHAnsi"/>
                <w:noProof/>
                <w:sz w:val="22"/>
                <w:szCs w:val="20"/>
              </w:rPr>
              <w:t>Excellent written and verbal communication skills</w:t>
            </w:r>
          </w:p>
          <w:p w:rsidR="00117699" w:rsidRPr="00102DD4" w:rsidRDefault="00117699" w:rsidP="002D7C1A">
            <w:pPr>
              <w:pStyle w:val="ListParagraph"/>
              <w:numPr>
                <w:ilvl w:val="0"/>
                <w:numId w:val="47"/>
              </w:numPr>
              <w:ind w:left="318"/>
              <w:contextualSpacing/>
              <w:jc w:val="both"/>
              <w:rPr>
                <w:rFonts w:asciiTheme="minorHAnsi" w:eastAsia="Times New Roman" w:hAnsiTheme="minorHAnsi"/>
                <w:noProof/>
                <w:sz w:val="22"/>
                <w:szCs w:val="20"/>
              </w:rPr>
            </w:pPr>
            <w:r w:rsidRPr="00102DD4">
              <w:rPr>
                <w:rFonts w:asciiTheme="minorHAnsi" w:eastAsia="Times New Roman" w:hAnsiTheme="minorHAnsi"/>
                <w:noProof/>
                <w:sz w:val="22"/>
                <w:szCs w:val="20"/>
              </w:rPr>
              <w:t>Able to work autonomously and meet deadlines</w:t>
            </w:r>
          </w:p>
          <w:p w:rsidR="00117699" w:rsidRPr="00DE2050" w:rsidRDefault="00117699" w:rsidP="002D7C1A">
            <w:pPr>
              <w:jc w:val="both"/>
              <w:rPr>
                <w:noProof/>
                <w:sz w:val="22"/>
                <w:szCs w:val="22"/>
                <w:lang w:val="en-NZ"/>
              </w:rPr>
            </w:pPr>
            <w:r w:rsidRPr="00DE2050">
              <w:rPr>
                <w:noProof/>
                <w:sz w:val="22"/>
                <w:szCs w:val="22"/>
                <w:lang w:val="en-NZ"/>
              </w:rPr>
              <w:t>Desirable:</w:t>
            </w:r>
          </w:p>
          <w:p w:rsidR="00117699" w:rsidRDefault="00117699" w:rsidP="002D7C1A">
            <w:pPr>
              <w:pStyle w:val="ListParagraph"/>
              <w:numPr>
                <w:ilvl w:val="0"/>
                <w:numId w:val="41"/>
              </w:numPr>
              <w:ind w:left="318"/>
              <w:contextualSpacing/>
              <w:jc w:val="both"/>
              <w:rPr>
                <w:rFonts w:asciiTheme="minorHAnsi" w:eastAsia="Times New Roman" w:hAnsiTheme="minorHAnsi"/>
                <w:noProof/>
                <w:sz w:val="22"/>
                <w:szCs w:val="20"/>
              </w:rPr>
            </w:pPr>
            <w:r w:rsidRPr="00B93EA0">
              <w:rPr>
                <w:rFonts w:asciiTheme="minorHAnsi" w:eastAsia="Times New Roman" w:hAnsiTheme="minorHAnsi"/>
                <w:noProof/>
                <w:sz w:val="22"/>
                <w:szCs w:val="20"/>
              </w:rPr>
              <w:t xml:space="preserve">Knowledge of the transport sector </w:t>
            </w:r>
          </w:p>
          <w:p w:rsidR="00117699" w:rsidRPr="00102DD4" w:rsidRDefault="00117699" w:rsidP="002D7C1A">
            <w:pPr>
              <w:pStyle w:val="ListParagraph"/>
              <w:numPr>
                <w:ilvl w:val="0"/>
                <w:numId w:val="41"/>
              </w:numPr>
              <w:ind w:left="318"/>
              <w:contextualSpacing/>
              <w:jc w:val="both"/>
              <w:rPr>
                <w:rFonts w:asciiTheme="minorHAnsi" w:eastAsia="Times New Roman" w:hAnsiTheme="minorHAnsi"/>
                <w:noProof/>
                <w:sz w:val="22"/>
                <w:szCs w:val="20"/>
              </w:rPr>
            </w:pPr>
            <w:r w:rsidRPr="00102DD4">
              <w:rPr>
                <w:rFonts w:asciiTheme="minorHAnsi" w:eastAsia="Times New Roman" w:hAnsiTheme="minorHAnsi"/>
                <w:noProof/>
                <w:sz w:val="22"/>
                <w:szCs w:val="20"/>
              </w:rPr>
              <w:t xml:space="preserve">A working knowledge of the legislative process and the Parliamentary System </w:t>
            </w:r>
          </w:p>
          <w:p w:rsidR="00117699" w:rsidRPr="00383C70" w:rsidRDefault="00117699" w:rsidP="002D7C1A">
            <w:pPr>
              <w:ind w:left="-42"/>
              <w:contextualSpacing/>
              <w:jc w:val="both"/>
              <w:rPr>
                <w:rFonts w:asciiTheme="minorHAnsi" w:eastAsia="Times New Roman" w:hAnsiTheme="minorHAnsi"/>
                <w:noProof/>
                <w:sz w:val="22"/>
                <w:szCs w:val="20"/>
              </w:rPr>
            </w:pPr>
          </w:p>
          <w:p w:rsidR="00117699" w:rsidRPr="00102DD4" w:rsidRDefault="00117699" w:rsidP="002D7C1A">
            <w:pPr>
              <w:jc w:val="both"/>
              <w:rPr>
                <w:b/>
                <w:noProof/>
                <w:sz w:val="22"/>
                <w:szCs w:val="22"/>
                <w:lang w:val="en-NZ"/>
              </w:rPr>
            </w:pPr>
            <w:r w:rsidRPr="00102DD4">
              <w:rPr>
                <w:b/>
                <w:noProof/>
                <w:sz w:val="22"/>
                <w:szCs w:val="22"/>
                <w:lang w:val="en-NZ"/>
              </w:rPr>
              <w:t>Knowledge &amp; Skills:</w:t>
            </w:r>
          </w:p>
          <w:p w:rsidR="00117699" w:rsidRPr="00102DD4" w:rsidRDefault="00117699" w:rsidP="002D7C1A">
            <w:pPr>
              <w:pStyle w:val="ListParagraph"/>
              <w:numPr>
                <w:ilvl w:val="0"/>
                <w:numId w:val="48"/>
              </w:numPr>
              <w:ind w:left="318"/>
              <w:contextualSpacing/>
              <w:jc w:val="both"/>
              <w:rPr>
                <w:rFonts w:asciiTheme="minorHAnsi" w:eastAsia="Times New Roman" w:hAnsiTheme="minorHAnsi"/>
                <w:noProof/>
                <w:sz w:val="22"/>
                <w:szCs w:val="20"/>
              </w:rPr>
            </w:pPr>
            <w:r w:rsidRPr="00102DD4">
              <w:rPr>
                <w:rFonts w:asciiTheme="minorHAnsi" w:eastAsia="Times New Roman" w:hAnsiTheme="minorHAnsi"/>
                <w:noProof/>
                <w:sz w:val="22"/>
                <w:szCs w:val="20"/>
              </w:rPr>
              <w:t>Knowledge of public sector policy and processes would be an advantage</w:t>
            </w:r>
          </w:p>
          <w:p w:rsidR="00117699" w:rsidRPr="00102DD4" w:rsidRDefault="00117699" w:rsidP="002D7C1A">
            <w:pPr>
              <w:pStyle w:val="ListParagraph"/>
              <w:numPr>
                <w:ilvl w:val="0"/>
                <w:numId w:val="48"/>
              </w:numPr>
              <w:ind w:left="318"/>
              <w:contextualSpacing/>
              <w:jc w:val="both"/>
              <w:rPr>
                <w:rFonts w:asciiTheme="minorHAnsi" w:eastAsia="Times New Roman" w:hAnsiTheme="minorHAnsi"/>
                <w:noProof/>
                <w:sz w:val="22"/>
                <w:szCs w:val="20"/>
              </w:rPr>
            </w:pPr>
            <w:r w:rsidRPr="00102DD4">
              <w:rPr>
                <w:rFonts w:asciiTheme="minorHAnsi" w:eastAsia="Times New Roman" w:hAnsiTheme="minorHAnsi"/>
                <w:noProof/>
                <w:sz w:val="22"/>
                <w:szCs w:val="20"/>
              </w:rPr>
              <w:t>Experience in interpreting legislation</w:t>
            </w:r>
          </w:p>
          <w:p w:rsidR="00117699" w:rsidRDefault="00117699" w:rsidP="002D7C1A">
            <w:pPr>
              <w:pStyle w:val="ListParagraph"/>
              <w:numPr>
                <w:ilvl w:val="0"/>
                <w:numId w:val="48"/>
              </w:numPr>
              <w:ind w:left="318"/>
              <w:contextualSpacing/>
              <w:jc w:val="both"/>
              <w:rPr>
                <w:rFonts w:asciiTheme="minorHAnsi" w:eastAsia="Times New Roman" w:hAnsiTheme="minorHAnsi"/>
                <w:noProof/>
                <w:sz w:val="22"/>
                <w:szCs w:val="20"/>
              </w:rPr>
            </w:pPr>
            <w:r w:rsidRPr="00102DD4">
              <w:rPr>
                <w:rFonts w:asciiTheme="minorHAnsi" w:eastAsia="Times New Roman" w:hAnsiTheme="minorHAnsi"/>
                <w:noProof/>
                <w:sz w:val="22"/>
                <w:szCs w:val="20"/>
              </w:rPr>
              <w:t>Effective communicator</w:t>
            </w:r>
          </w:p>
          <w:p w:rsidR="00117699" w:rsidRDefault="00117699" w:rsidP="002D7C1A">
            <w:pPr>
              <w:pStyle w:val="ListParagraph"/>
              <w:ind w:left="318"/>
              <w:contextualSpacing/>
              <w:jc w:val="both"/>
              <w:rPr>
                <w:rFonts w:asciiTheme="minorHAnsi" w:eastAsia="Times New Roman" w:hAnsiTheme="minorHAnsi"/>
                <w:noProof/>
                <w:sz w:val="22"/>
                <w:szCs w:val="20"/>
              </w:rPr>
            </w:pPr>
          </w:p>
          <w:p w:rsidR="00117699" w:rsidRPr="00403F1D" w:rsidRDefault="00117699" w:rsidP="002D7C1A">
            <w:pPr>
              <w:contextualSpacing/>
              <w:jc w:val="both"/>
              <w:rPr>
                <w:rFonts w:asciiTheme="minorHAnsi" w:eastAsia="Times New Roman" w:hAnsiTheme="minorHAnsi"/>
                <w:noProof/>
                <w:sz w:val="22"/>
                <w:szCs w:val="20"/>
              </w:rPr>
            </w:pPr>
            <w:r w:rsidRPr="00403F1D">
              <w:rPr>
                <w:b/>
                <w:bCs/>
                <w:sz w:val="22"/>
                <w:szCs w:val="22"/>
              </w:rPr>
              <w:t>Other requirements:</w:t>
            </w:r>
          </w:p>
          <w:p w:rsidR="00117699" w:rsidRDefault="00117699" w:rsidP="002D7C1A">
            <w:pPr>
              <w:pStyle w:val="ListParagraph"/>
              <w:numPr>
                <w:ilvl w:val="0"/>
                <w:numId w:val="38"/>
              </w:numPr>
              <w:ind w:left="318"/>
              <w:contextualSpacing/>
              <w:jc w:val="both"/>
              <w:rPr>
                <w:noProof/>
                <w:sz w:val="22"/>
                <w:szCs w:val="22"/>
                <w:lang w:val="en-NZ"/>
              </w:rPr>
            </w:pPr>
            <w:r w:rsidRPr="006D102A">
              <w:rPr>
                <w:noProof/>
                <w:sz w:val="22"/>
                <w:szCs w:val="22"/>
                <w:lang w:val="en-NZ"/>
              </w:rPr>
              <w:t xml:space="preserve">A tertiary qualification in a relevant field </w:t>
            </w:r>
          </w:p>
          <w:p w:rsidR="00117699" w:rsidRPr="00403F1D" w:rsidRDefault="00117699" w:rsidP="002D7C1A">
            <w:pPr>
              <w:pStyle w:val="ListParagraph"/>
              <w:numPr>
                <w:ilvl w:val="0"/>
                <w:numId w:val="48"/>
              </w:numPr>
              <w:ind w:left="318"/>
              <w:contextualSpacing/>
              <w:jc w:val="both"/>
              <w:rPr>
                <w:rFonts w:asciiTheme="minorHAnsi" w:eastAsia="Times New Roman" w:hAnsiTheme="minorHAnsi"/>
                <w:noProof/>
                <w:sz w:val="22"/>
                <w:szCs w:val="20"/>
              </w:rPr>
            </w:pPr>
            <w:r w:rsidRPr="00403F1D">
              <w:rPr>
                <w:rFonts w:asciiTheme="minorHAnsi" w:eastAsia="Times New Roman" w:hAnsiTheme="minorHAnsi"/>
                <w:noProof/>
                <w:sz w:val="22"/>
                <w:szCs w:val="20"/>
              </w:rPr>
              <w:t>Roles in the Resilience &amp; Security and International Connections teams may require a national security clearance. Please note the vetting process to obtain a clearance can be invasive. If a clearance is granted, the employee is required to maintain their clearance as a condition of their employment in this position.</w:t>
            </w:r>
          </w:p>
          <w:p w:rsidR="00117699" w:rsidRPr="006D102A" w:rsidRDefault="00117699" w:rsidP="002D7C1A">
            <w:pPr>
              <w:pStyle w:val="ListParagraph"/>
              <w:ind w:left="318"/>
              <w:contextualSpacing/>
              <w:jc w:val="both"/>
              <w:rPr>
                <w:noProof/>
                <w:sz w:val="22"/>
                <w:szCs w:val="22"/>
                <w:lang w:val="en-NZ"/>
              </w:rPr>
            </w:pPr>
          </w:p>
        </w:tc>
      </w:tr>
    </w:tbl>
    <w:p w:rsidR="00117699" w:rsidRPr="00102DD4" w:rsidRDefault="00117699" w:rsidP="00117699">
      <w:pPr>
        <w:outlineLvl w:val="3"/>
        <w:rPr>
          <w:b/>
          <w:color w:val="00B0F0"/>
          <w:sz w:val="26"/>
        </w:rPr>
      </w:pPr>
      <w:r w:rsidRPr="00102DD4">
        <w:rPr>
          <w:b/>
          <w:color w:val="00B0F0"/>
          <w:sz w:val="26"/>
        </w:rPr>
        <w:t xml:space="preserve">Capabilities </w:t>
      </w:r>
    </w:p>
    <w:p w:rsidR="00117699" w:rsidRPr="00383C70" w:rsidRDefault="00117699" w:rsidP="00117699">
      <w:pPr>
        <w:outlineLvl w:val="3"/>
        <w:rPr>
          <w:rFonts w:asciiTheme="minorHAnsi" w:eastAsia="Times New Roman" w:hAnsiTheme="minorHAnsi"/>
          <w:b/>
          <w:sz w:val="22"/>
          <w:szCs w:val="18"/>
        </w:rPr>
      </w:pPr>
      <w:r w:rsidRPr="00383C70">
        <w:rPr>
          <w:rFonts w:asciiTheme="minorHAnsi" w:eastAsia="Times New Roman" w:hAnsiTheme="minorHAnsi"/>
          <w:b/>
          <w:sz w:val="22"/>
          <w:szCs w:val="18"/>
        </w:rPr>
        <w:t>Achieving ambitious goals</w:t>
      </w:r>
      <w:r>
        <w:rPr>
          <w:rFonts w:asciiTheme="minorHAnsi" w:eastAsia="Times New Roman" w:hAnsiTheme="minorHAnsi"/>
          <w:b/>
          <w:sz w:val="22"/>
          <w:szCs w:val="18"/>
        </w:rPr>
        <w:t>:</w:t>
      </w:r>
    </w:p>
    <w:p w:rsidR="00117699" w:rsidRPr="00383C70" w:rsidRDefault="00117699" w:rsidP="00117699">
      <w:pPr>
        <w:ind w:left="426"/>
        <w:outlineLvl w:val="3"/>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 xml:space="preserve">Demonstrate achievement, drive, ambition, optimism, and delivery-focus; to make things happen and achieve ambitious outcomes. </w:t>
      </w:r>
    </w:p>
    <w:p w:rsidR="00117699" w:rsidRPr="00383C70" w:rsidRDefault="00117699" w:rsidP="00117699">
      <w:pPr>
        <w:outlineLvl w:val="3"/>
        <w:rPr>
          <w:rFonts w:asciiTheme="minorHAnsi" w:eastAsia="Times New Roman" w:hAnsiTheme="minorHAnsi"/>
          <w:b/>
          <w:sz w:val="22"/>
          <w:szCs w:val="18"/>
        </w:rPr>
      </w:pPr>
      <w:r w:rsidRPr="00383C70">
        <w:rPr>
          <w:rFonts w:asciiTheme="minorHAnsi" w:eastAsia="Times New Roman" w:hAnsiTheme="minorHAnsi"/>
          <w:b/>
          <w:sz w:val="22"/>
          <w:szCs w:val="18"/>
        </w:rPr>
        <w:t>Collaboration</w:t>
      </w:r>
      <w:r>
        <w:rPr>
          <w:rFonts w:asciiTheme="minorHAnsi" w:eastAsia="Times New Roman" w:hAnsiTheme="minorHAnsi"/>
          <w:b/>
          <w:sz w:val="22"/>
          <w:szCs w:val="18"/>
        </w:rPr>
        <w:t>:</w:t>
      </w:r>
    </w:p>
    <w:p w:rsidR="00117699" w:rsidRPr="00383C70" w:rsidRDefault="00117699" w:rsidP="00117699">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Promotes cooperation, collaboration and flexibility in working with others, contributes as a team member, managers conflict with teams.</w:t>
      </w:r>
    </w:p>
    <w:p w:rsidR="00117699" w:rsidRPr="00383C70" w:rsidRDefault="00117699" w:rsidP="00117699">
      <w:pPr>
        <w:outlineLvl w:val="3"/>
        <w:rPr>
          <w:rFonts w:asciiTheme="minorHAnsi" w:eastAsia="Times New Roman" w:hAnsiTheme="minorHAnsi"/>
          <w:b/>
          <w:sz w:val="22"/>
          <w:szCs w:val="18"/>
          <w:lang w:val="en-NZ"/>
        </w:rPr>
      </w:pPr>
      <w:r w:rsidRPr="00383C70">
        <w:rPr>
          <w:rFonts w:asciiTheme="minorHAnsi" w:eastAsia="Times New Roman" w:hAnsiTheme="minorHAnsi"/>
          <w:b/>
          <w:sz w:val="22"/>
          <w:szCs w:val="18"/>
          <w:lang w:val="en-NZ"/>
        </w:rPr>
        <w:t>Honest and Courageous</w:t>
      </w:r>
      <w:r>
        <w:rPr>
          <w:rFonts w:asciiTheme="minorHAnsi" w:eastAsia="Times New Roman" w:hAnsiTheme="minorHAnsi"/>
          <w:b/>
          <w:sz w:val="22"/>
          <w:szCs w:val="18"/>
          <w:lang w:val="en-NZ"/>
        </w:rPr>
        <w:t>:</w:t>
      </w:r>
    </w:p>
    <w:p w:rsidR="00117699" w:rsidRPr="00383C70" w:rsidRDefault="00117699" w:rsidP="00117699">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Deliver the hard messages, and makes unpopular decisions in a timely manner</w:t>
      </w:r>
      <w:proofErr w:type="gramStart"/>
      <w:r w:rsidRPr="00383C70">
        <w:rPr>
          <w:rFonts w:asciiTheme="minorHAnsi" w:eastAsia="Times New Roman" w:hAnsiTheme="minorHAnsi"/>
          <w:sz w:val="22"/>
          <w:szCs w:val="20"/>
          <w:lang w:val="en-NZ" w:eastAsia="en-NZ"/>
        </w:rPr>
        <w:t>;</w:t>
      </w:r>
      <w:proofErr w:type="gramEnd"/>
      <w:r w:rsidRPr="00383C70">
        <w:rPr>
          <w:rFonts w:asciiTheme="minorHAnsi" w:eastAsia="Times New Roman" w:hAnsiTheme="minorHAnsi"/>
          <w:sz w:val="22"/>
          <w:szCs w:val="20"/>
          <w:lang w:val="en-NZ" w:eastAsia="en-NZ"/>
        </w:rPr>
        <w:t xml:space="preserve"> to advance the longer-term best interests of customers and New Zealand.</w:t>
      </w:r>
    </w:p>
    <w:p w:rsidR="00117699" w:rsidRPr="00383C70" w:rsidRDefault="00117699" w:rsidP="00117699">
      <w:pPr>
        <w:outlineLvl w:val="3"/>
        <w:rPr>
          <w:rFonts w:asciiTheme="minorHAnsi" w:eastAsia="Times New Roman" w:hAnsiTheme="minorHAnsi"/>
          <w:b/>
          <w:sz w:val="22"/>
          <w:szCs w:val="18"/>
          <w:lang w:val="en-NZ" w:eastAsia="en-NZ"/>
        </w:rPr>
      </w:pPr>
      <w:r w:rsidRPr="00383C70">
        <w:rPr>
          <w:rFonts w:asciiTheme="minorHAnsi" w:eastAsia="Times New Roman" w:hAnsiTheme="minorHAnsi"/>
          <w:b/>
          <w:sz w:val="22"/>
          <w:szCs w:val="18"/>
          <w:lang w:val="en-NZ" w:eastAsia="en-NZ"/>
        </w:rPr>
        <w:t>Problem awareness</w:t>
      </w:r>
      <w:r>
        <w:rPr>
          <w:rFonts w:asciiTheme="minorHAnsi" w:eastAsia="Times New Roman" w:hAnsiTheme="minorHAnsi"/>
          <w:b/>
          <w:sz w:val="22"/>
          <w:szCs w:val="18"/>
          <w:lang w:val="en-NZ" w:eastAsia="en-NZ"/>
        </w:rPr>
        <w:t>:</w:t>
      </w:r>
    </w:p>
    <w:p w:rsidR="00117699" w:rsidRPr="00383C70" w:rsidRDefault="00117699" w:rsidP="00117699">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Is able to tell or observe that something is incorrect or likely to go wrong, based on the information provided.</w:t>
      </w:r>
    </w:p>
    <w:p w:rsidR="00117699" w:rsidRPr="00383C70" w:rsidRDefault="00117699" w:rsidP="00117699">
      <w:pPr>
        <w:outlineLvl w:val="3"/>
        <w:rPr>
          <w:rFonts w:asciiTheme="minorHAnsi" w:eastAsia="Times New Roman" w:hAnsiTheme="minorHAnsi"/>
          <w:b/>
          <w:sz w:val="22"/>
          <w:szCs w:val="18"/>
          <w:lang w:val="en-NZ"/>
        </w:rPr>
      </w:pPr>
      <w:r w:rsidRPr="00383C70">
        <w:rPr>
          <w:rFonts w:asciiTheme="minorHAnsi" w:eastAsia="Times New Roman" w:hAnsiTheme="minorHAnsi"/>
          <w:b/>
          <w:sz w:val="22"/>
          <w:szCs w:val="18"/>
          <w:lang w:val="en-NZ"/>
        </w:rPr>
        <w:t>Problem solving</w:t>
      </w:r>
      <w:r>
        <w:rPr>
          <w:rFonts w:asciiTheme="minorHAnsi" w:eastAsia="Times New Roman" w:hAnsiTheme="minorHAnsi"/>
          <w:b/>
          <w:sz w:val="22"/>
          <w:szCs w:val="18"/>
          <w:lang w:val="en-NZ"/>
        </w:rPr>
        <w:t>:</w:t>
      </w:r>
    </w:p>
    <w:p w:rsidR="00117699" w:rsidRPr="00383C70" w:rsidRDefault="00117699" w:rsidP="00117699">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Identifies problems and reviews related information to develop and evaluate options and implement solutions.</w:t>
      </w:r>
    </w:p>
    <w:p w:rsidR="00117699" w:rsidRPr="00383C70" w:rsidRDefault="00117699" w:rsidP="00117699">
      <w:pPr>
        <w:outlineLvl w:val="3"/>
        <w:rPr>
          <w:rFonts w:asciiTheme="minorHAnsi" w:eastAsia="Times New Roman" w:hAnsiTheme="minorHAnsi"/>
          <w:b/>
          <w:sz w:val="22"/>
          <w:szCs w:val="18"/>
          <w:lang w:val="en-NZ"/>
        </w:rPr>
      </w:pPr>
      <w:r w:rsidRPr="00383C70">
        <w:rPr>
          <w:rFonts w:asciiTheme="minorHAnsi" w:eastAsia="Times New Roman" w:hAnsiTheme="minorHAnsi"/>
          <w:b/>
          <w:sz w:val="22"/>
          <w:szCs w:val="18"/>
          <w:lang w:val="en-NZ"/>
        </w:rPr>
        <w:t>Self-aware and agile</w:t>
      </w:r>
      <w:r>
        <w:rPr>
          <w:rFonts w:asciiTheme="minorHAnsi" w:eastAsia="Times New Roman" w:hAnsiTheme="minorHAnsi"/>
          <w:b/>
          <w:sz w:val="22"/>
          <w:szCs w:val="18"/>
          <w:lang w:val="en-NZ"/>
        </w:rPr>
        <w:t>:</w:t>
      </w:r>
    </w:p>
    <w:p w:rsidR="00117699" w:rsidRDefault="00117699" w:rsidP="00117699">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Leverages self-awareness to improve skills and adapt approach</w:t>
      </w:r>
      <w:proofErr w:type="gramStart"/>
      <w:r w:rsidRPr="00383C70">
        <w:rPr>
          <w:rFonts w:asciiTheme="minorHAnsi" w:eastAsia="Times New Roman" w:hAnsiTheme="minorHAnsi"/>
          <w:sz w:val="22"/>
          <w:szCs w:val="20"/>
          <w:lang w:val="en-NZ" w:eastAsia="en-NZ"/>
        </w:rPr>
        <w:t>;</w:t>
      </w:r>
      <w:proofErr w:type="gramEnd"/>
      <w:r w:rsidRPr="00383C70">
        <w:rPr>
          <w:rFonts w:asciiTheme="minorHAnsi" w:eastAsia="Times New Roman" w:hAnsiTheme="minorHAnsi"/>
          <w:sz w:val="22"/>
          <w:szCs w:val="20"/>
          <w:lang w:val="en-NZ" w:eastAsia="en-NZ"/>
        </w:rPr>
        <w:t xml:space="preserve"> to strengthen personal capability over time and optimise effectiveness with different situations and people.</w:t>
      </w:r>
    </w:p>
    <w:p w:rsidR="00117699" w:rsidRPr="00383C70" w:rsidRDefault="00117699" w:rsidP="00117699">
      <w:pPr>
        <w:rPr>
          <w:rFonts w:asciiTheme="minorHAnsi" w:eastAsia="Times New Roman" w:hAnsiTheme="minorHAnsi"/>
          <w:sz w:val="22"/>
          <w:szCs w:val="20"/>
          <w:lang w:val="en-NZ" w:eastAsia="en-NZ"/>
        </w:rPr>
      </w:pPr>
    </w:p>
    <w:p w:rsidR="00117699" w:rsidRPr="00383C70" w:rsidRDefault="00117699" w:rsidP="00117699">
      <w:pPr>
        <w:outlineLvl w:val="3"/>
        <w:rPr>
          <w:rFonts w:asciiTheme="minorHAnsi" w:eastAsia="Times New Roman" w:hAnsiTheme="minorHAnsi"/>
          <w:b/>
          <w:sz w:val="22"/>
          <w:szCs w:val="18"/>
        </w:rPr>
      </w:pPr>
      <w:r w:rsidRPr="00383C70">
        <w:rPr>
          <w:rFonts w:asciiTheme="minorHAnsi" w:eastAsia="Times New Roman" w:hAnsiTheme="minorHAnsi"/>
          <w:b/>
          <w:sz w:val="22"/>
          <w:szCs w:val="18"/>
        </w:rPr>
        <w:t>Decision quality</w:t>
      </w:r>
      <w:r>
        <w:rPr>
          <w:rFonts w:asciiTheme="minorHAnsi" w:eastAsia="Times New Roman" w:hAnsiTheme="minorHAnsi"/>
          <w:b/>
          <w:sz w:val="22"/>
          <w:szCs w:val="18"/>
        </w:rPr>
        <w:t>:</w:t>
      </w:r>
    </w:p>
    <w:p w:rsidR="00117699" w:rsidRPr="00383C70" w:rsidRDefault="00117699" w:rsidP="00117699">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 xml:space="preserve">Makes decisions, based on sound reasoning and the ability to outline and show reasoning as to how this decision </w:t>
      </w:r>
      <w:proofErr w:type="gramStart"/>
      <w:r w:rsidRPr="00383C70">
        <w:rPr>
          <w:rFonts w:asciiTheme="minorHAnsi" w:eastAsia="Times New Roman" w:hAnsiTheme="minorHAnsi"/>
          <w:sz w:val="22"/>
          <w:szCs w:val="20"/>
          <w:lang w:val="en-NZ" w:eastAsia="en-NZ"/>
        </w:rPr>
        <w:t>was arrived at</w:t>
      </w:r>
      <w:proofErr w:type="gramEnd"/>
      <w:r w:rsidRPr="00383C70">
        <w:rPr>
          <w:rFonts w:asciiTheme="minorHAnsi" w:eastAsia="Times New Roman" w:hAnsiTheme="minorHAnsi"/>
          <w:sz w:val="22"/>
          <w:szCs w:val="20"/>
          <w:lang w:val="en-NZ" w:eastAsia="en-NZ"/>
        </w:rPr>
        <w:t>.</w:t>
      </w:r>
    </w:p>
    <w:p w:rsidR="00117699" w:rsidRPr="00383C70" w:rsidRDefault="00117699" w:rsidP="00117699">
      <w:pPr>
        <w:outlineLvl w:val="3"/>
        <w:rPr>
          <w:rFonts w:asciiTheme="minorHAnsi" w:eastAsia="Times New Roman" w:hAnsiTheme="minorHAnsi"/>
          <w:b/>
          <w:sz w:val="22"/>
          <w:szCs w:val="18"/>
          <w:lang w:val="en-NZ" w:eastAsia="en-NZ"/>
        </w:rPr>
      </w:pPr>
      <w:r w:rsidRPr="00383C70">
        <w:rPr>
          <w:rFonts w:asciiTheme="minorHAnsi" w:eastAsia="Times New Roman" w:hAnsiTheme="minorHAnsi"/>
          <w:b/>
          <w:sz w:val="22"/>
          <w:szCs w:val="18"/>
          <w:lang w:val="en-NZ" w:eastAsia="en-NZ"/>
        </w:rPr>
        <w:t>Written expression</w:t>
      </w:r>
      <w:r>
        <w:rPr>
          <w:rFonts w:asciiTheme="minorHAnsi" w:eastAsia="Times New Roman" w:hAnsiTheme="minorHAnsi"/>
          <w:b/>
          <w:sz w:val="22"/>
          <w:szCs w:val="18"/>
          <w:lang w:val="en-NZ" w:eastAsia="en-NZ"/>
        </w:rPr>
        <w:t>:</w:t>
      </w:r>
    </w:p>
    <w:p w:rsidR="00117699" w:rsidRPr="00383C70" w:rsidRDefault="00117699" w:rsidP="00117699">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Effectively communicates information and ideas in writing so others will understand.</w:t>
      </w:r>
    </w:p>
    <w:p w:rsidR="00117699" w:rsidRPr="00383C70" w:rsidRDefault="00117699" w:rsidP="00117699">
      <w:pPr>
        <w:outlineLvl w:val="3"/>
        <w:rPr>
          <w:rFonts w:asciiTheme="minorHAnsi" w:eastAsia="Times New Roman" w:hAnsiTheme="minorHAnsi"/>
          <w:b/>
          <w:sz w:val="22"/>
          <w:szCs w:val="18"/>
          <w:lang w:val="en-NZ" w:eastAsia="en-NZ"/>
        </w:rPr>
      </w:pPr>
      <w:r w:rsidRPr="00383C70">
        <w:rPr>
          <w:rFonts w:asciiTheme="minorHAnsi" w:eastAsia="Times New Roman" w:hAnsiTheme="minorHAnsi"/>
          <w:b/>
          <w:sz w:val="22"/>
          <w:szCs w:val="18"/>
          <w:lang w:val="en-NZ" w:eastAsia="en-NZ"/>
        </w:rPr>
        <w:t>Policy expertise</w:t>
      </w:r>
      <w:r>
        <w:rPr>
          <w:rFonts w:asciiTheme="minorHAnsi" w:eastAsia="Times New Roman" w:hAnsiTheme="minorHAnsi"/>
          <w:b/>
          <w:sz w:val="22"/>
          <w:szCs w:val="18"/>
          <w:lang w:val="en-NZ" w:eastAsia="en-NZ"/>
        </w:rPr>
        <w:t>:</w:t>
      </w:r>
      <w:r w:rsidRPr="00383C70">
        <w:rPr>
          <w:rFonts w:asciiTheme="minorHAnsi" w:eastAsia="Times New Roman" w:hAnsiTheme="minorHAnsi"/>
          <w:b/>
          <w:sz w:val="22"/>
          <w:szCs w:val="18"/>
          <w:lang w:val="en-NZ" w:eastAsia="en-NZ"/>
        </w:rPr>
        <w:t xml:space="preserve"> </w:t>
      </w:r>
    </w:p>
    <w:p w:rsidR="00117699" w:rsidRPr="00383C70" w:rsidRDefault="00117699" w:rsidP="00117699">
      <w:pPr>
        <w:ind w:left="426"/>
        <w:rPr>
          <w:rFonts w:asciiTheme="minorHAnsi" w:eastAsia="Times New Roman" w:hAnsiTheme="minorHAnsi"/>
          <w:sz w:val="22"/>
          <w:szCs w:val="20"/>
          <w:lang w:val="en-NZ" w:eastAsia="en-NZ"/>
        </w:rPr>
      </w:pPr>
      <w:r w:rsidRPr="00383C70">
        <w:rPr>
          <w:rFonts w:asciiTheme="minorHAnsi" w:eastAsia="Times New Roman" w:hAnsiTheme="minorHAnsi"/>
          <w:sz w:val="22"/>
          <w:szCs w:val="20"/>
          <w:lang w:val="en-NZ" w:eastAsia="en-NZ"/>
        </w:rPr>
        <w:t>Is able to tell or observe that something is incorrect or likely to go wrong, based on the information provided.</w:t>
      </w:r>
    </w:p>
    <w:p w:rsidR="00117699" w:rsidRPr="00383C70" w:rsidRDefault="00117699" w:rsidP="00117699">
      <w:pPr>
        <w:outlineLvl w:val="3"/>
        <w:rPr>
          <w:rFonts w:asciiTheme="minorHAnsi" w:eastAsia="Times New Roman" w:hAnsiTheme="minorHAnsi"/>
          <w:b/>
          <w:sz w:val="22"/>
          <w:szCs w:val="18"/>
          <w:lang w:val="en-NZ" w:eastAsia="en-NZ"/>
        </w:rPr>
      </w:pPr>
      <w:r w:rsidRPr="00383C70">
        <w:rPr>
          <w:rFonts w:asciiTheme="minorHAnsi" w:eastAsia="Times New Roman" w:hAnsiTheme="minorHAnsi"/>
          <w:b/>
          <w:sz w:val="22"/>
          <w:szCs w:val="18"/>
          <w:lang w:val="en-NZ" w:eastAsia="en-NZ"/>
        </w:rPr>
        <w:t>Critical Thinking</w:t>
      </w:r>
      <w:r>
        <w:rPr>
          <w:rFonts w:asciiTheme="minorHAnsi" w:eastAsia="Times New Roman" w:hAnsiTheme="minorHAnsi"/>
          <w:b/>
          <w:sz w:val="22"/>
          <w:szCs w:val="18"/>
          <w:lang w:val="en-NZ" w:eastAsia="en-NZ"/>
        </w:rPr>
        <w:t>:</w:t>
      </w:r>
    </w:p>
    <w:p w:rsidR="00117699" w:rsidRPr="00383C70" w:rsidRDefault="00117699" w:rsidP="00117699">
      <w:pPr>
        <w:ind w:left="426"/>
        <w:rPr>
          <w:rFonts w:asciiTheme="minorHAnsi" w:eastAsia="Times New Roman" w:hAnsiTheme="minorHAnsi"/>
          <w:sz w:val="22"/>
          <w:szCs w:val="20"/>
          <w:lang w:val="en-NZ" w:eastAsia="en-NZ"/>
        </w:rPr>
      </w:pPr>
      <w:proofErr w:type="gramStart"/>
      <w:r w:rsidRPr="00383C70">
        <w:rPr>
          <w:rFonts w:asciiTheme="minorHAnsi" w:eastAsia="Times New Roman" w:hAnsiTheme="minorHAnsi"/>
          <w:sz w:val="22"/>
          <w:szCs w:val="20"/>
          <w:lang w:val="en-NZ" w:eastAsia="en-NZ"/>
        </w:rPr>
        <w:t>Uses logic and reasoning to identify the strengths and weaknesses of alternative solutions, conclusions or approaches to problems.</w:t>
      </w:r>
      <w:proofErr w:type="gramEnd"/>
    </w:p>
    <w:p w:rsidR="00117699" w:rsidRPr="00FC0DC9" w:rsidRDefault="00117699" w:rsidP="00117699">
      <w:pPr>
        <w:pStyle w:val="Heading4"/>
        <w:rPr>
          <w:sz w:val="22"/>
          <w:szCs w:val="22"/>
          <w:lang w:val="en-NZ"/>
        </w:rPr>
      </w:pPr>
    </w:p>
    <w:p w:rsidR="00610B39" w:rsidRPr="00FC0DC9" w:rsidRDefault="00610B39" w:rsidP="00B93EA0">
      <w:pPr>
        <w:pStyle w:val="Heading4"/>
        <w:rPr>
          <w:sz w:val="22"/>
          <w:szCs w:val="22"/>
          <w:lang w:val="en-NZ"/>
        </w:rPr>
      </w:pPr>
    </w:p>
    <w:sectPr w:rsidR="00610B39" w:rsidRPr="00FC0DC9" w:rsidSect="00B823D2">
      <w:headerReference w:type="default" r:id="rId10"/>
      <w:footerReference w:type="default" r:id="rId11"/>
      <w:headerReference w:type="first" r:id="rId12"/>
      <w:footerReference w:type="first" r:id="rId13"/>
      <w:pgSz w:w="11907" w:h="16840" w:code="9"/>
      <w:pgMar w:top="720" w:right="720" w:bottom="720" w:left="720" w:header="425" w:footer="63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686" w:rsidRDefault="00196686">
      <w:r>
        <w:separator/>
      </w:r>
    </w:p>
    <w:p w:rsidR="00196686" w:rsidRDefault="00196686"/>
    <w:p w:rsidR="00196686" w:rsidRDefault="00196686"/>
  </w:endnote>
  <w:endnote w:type="continuationSeparator" w:id="0">
    <w:p w:rsidR="00196686" w:rsidRDefault="00196686">
      <w:r>
        <w:continuationSeparator/>
      </w:r>
    </w:p>
    <w:p w:rsidR="00196686" w:rsidRDefault="00196686"/>
    <w:p w:rsidR="00196686" w:rsidRDefault="001966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73" w:rsidRDefault="00712526" w:rsidP="005E298D">
    <w:pPr>
      <w:pStyle w:val="Footer"/>
      <w:tabs>
        <w:tab w:val="right" w:pos="9639"/>
      </w:tabs>
      <w:ind w:right="-1"/>
    </w:pPr>
    <w:r>
      <w:t>November</w:t>
    </w:r>
    <w:r w:rsidR="00DE2050">
      <w:t xml:space="preserve"> 2017</w:t>
    </w:r>
    <w:r w:rsidR="00267973">
      <w:tab/>
      <w:t xml:space="preserve">Page </w:t>
    </w:r>
    <w:fldSimple w:instr=" PAGE  \* Arabic  \* MERGEFORMAT ">
      <w:r w:rsidR="00153726">
        <w:rPr>
          <w:noProof/>
        </w:rPr>
        <w:t>5</w:t>
      </w:r>
    </w:fldSimple>
    <w:r w:rsidR="00267973">
      <w:t xml:space="preserve"> of </w:t>
    </w:r>
    <w:fldSimple w:instr=" NUMPAGES   \* MERGEFORMAT ">
      <w:r w:rsidR="00153726">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14827"/>
      <w:docPartObj>
        <w:docPartGallery w:val="Page Numbers (Bottom of Page)"/>
        <w:docPartUnique/>
      </w:docPartObj>
    </w:sdtPr>
    <w:sdtContent>
      <w:p w:rsidR="00267973" w:rsidRDefault="007528C5">
        <w:pPr>
          <w:pStyle w:val="Footer"/>
          <w:jc w:val="right"/>
        </w:pPr>
      </w:p>
    </w:sdtContent>
  </w:sdt>
  <w:p w:rsidR="00267973" w:rsidRPr="002B063A" w:rsidRDefault="00267973" w:rsidP="00F80690">
    <w:pPr>
      <w:pStyle w:val="Footer"/>
      <w:tabs>
        <w:tab w:val="right" w:pos="9639"/>
      </w:tabs>
      <w:ind w:right="-1" w:firstLine="567"/>
      <w:rPr>
        <w:b/>
      </w:rPr>
    </w:pPr>
    <w:r>
      <w:rPr>
        <w:b/>
      </w:rPr>
      <w:t xml:space="preserve">                                                                   </w:t>
    </w:r>
  </w:p>
  <w:p w:rsidR="00267973" w:rsidRDefault="002679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686" w:rsidRDefault="00196686" w:rsidP="005E298D">
      <w:pPr>
        <w:pStyle w:val="Spacer"/>
      </w:pPr>
      <w:r>
        <w:separator/>
      </w:r>
    </w:p>
    <w:p w:rsidR="00196686" w:rsidRDefault="00196686" w:rsidP="005E298D">
      <w:pPr>
        <w:pStyle w:val="Spacer"/>
      </w:pPr>
    </w:p>
  </w:footnote>
  <w:footnote w:type="continuationSeparator" w:id="0">
    <w:p w:rsidR="00196686" w:rsidRDefault="00196686">
      <w:r>
        <w:continuationSeparator/>
      </w:r>
    </w:p>
    <w:p w:rsidR="00196686" w:rsidRDefault="00196686"/>
    <w:p w:rsidR="00196686" w:rsidRDefault="001966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D2" w:rsidRPr="00CD3498" w:rsidRDefault="00117699" w:rsidP="00117699">
    <w:pPr>
      <w:pStyle w:val="Header"/>
      <w:tabs>
        <w:tab w:val="left" w:pos="419"/>
        <w:tab w:val="right" w:pos="9639"/>
        <w:tab w:val="right" w:pos="10467"/>
      </w:tabs>
    </w:pPr>
    <w:r>
      <w:tab/>
    </w:r>
    <w:r w:rsidRPr="00117699">
      <w:rPr>
        <w:noProof/>
        <w:lang w:val="en-NZ" w:eastAsia="en-NZ"/>
      </w:rPr>
      <w:drawing>
        <wp:anchor distT="0" distB="0" distL="114300" distR="114300" simplePos="0" relativeHeight="251661824" behindDoc="0" locked="0" layoutInCell="1" allowOverlap="1">
          <wp:simplePos x="0" y="0"/>
          <wp:positionH relativeFrom="page">
            <wp:posOffset>479794</wp:posOffset>
          </wp:positionH>
          <wp:positionV relativeFrom="page">
            <wp:posOffset>439479</wp:posOffset>
          </wp:positionV>
          <wp:extent cx="2575294" cy="382772"/>
          <wp:effectExtent l="19050" t="0" r="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tab/>
    </w:r>
    <w:r w:rsidR="00B823D2">
      <w:t>Ministry of Transport</w:t>
    </w:r>
  </w:p>
  <w:p w:rsidR="00267973" w:rsidRPr="00B823D2" w:rsidRDefault="00B823D2" w:rsidP="0086478C">
    <w:pPr>
      <w:pStyle w:val="Header"/>
      <w:tabs>
        <w:tab w:val="right" w:pos="9639"/>
      </w:tabs>
      <w:jc w:val="right"/>
    </w:pPr>
    <w:r w:rsidRPr="00CD3498">
      <w:t xml:space="preserve">Te </w:t>
    </w:r>
    <w:proofErr w:type="spellStart"/>
    <w:r>
      <w:t>Manatū</w:t>
    </w:r>
    <w:proofErr w:type="spellEnd"/>
    <w:r>
      <w:t xml:space="preserve"> </w:t>
    </w:r>
    <w:proofErr w:type="spellStart"/>
    <w:r>
      <w:t>Waka</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D2" w:rsidRPr="00CD3498" w:rsidRDefault="00267973" w:rsidP="00B823D2">
    <w:pPr>
      <w:pStyle w:val="Header"/>
      <w:tabs>
        <w:tab w:val="right" w:pos="9639"/>
      </w:tabs>
      <w:jc w:val="right"/>
    </w:pPr>
    <w:r w:rsidRPr="00D921B1">
      <w:rPr>
        <w:noProof/>
        <w:color w:val="00B0F0"/>
        <w:sz w:val="44"/>
        <w:szCs w:val="44"/>
        <w:lang w:val="en-NZ" w:eastAsia="en-NZ"/>
      </w:rPr>
      <w:drawing>
        <wp:anchor distT="0" distB="0" distL="114300" distR="114300" simplePos="0" relativeHeight="251659776" behindDoc="0" locked="0" layoutInCell="1" allowOverlap="1">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rsidRPr="00D921B1">
      <w:rPr>
        <w:noProof/>
        <w:color w:val="00B0F0"/>
        <w:sz w:val="44"/>
        <w:szCs w:val="44"/>
        <w:lang w:val="en-NZ" w:eastAsia="en-NZ"/>
      </w:rPr>
      <w:t xml:space="preserve"> </w:t>
    </w:r>
    <w:r w:rsidR="00B823D2" w:rsidRPr="00B823D2">
      <w:t xml:space="preserve"> </w:t>
    </w:r>
    <w:r w:rsidR="00B823D2">
      <w:t>Ministry of Transport</w:t>
    </w:r>
  </w:p>
  <w:p w:rsidR="00B823D2" w:rsidRPr="00952122" w:rsidRDefault="00B823D2" w:rsidP="0086478C">
    <w:pPr>
      <w:pStyle w:val="Header"/>
      <w:tabs>
        <w:tab w:val="right" w:pos="9639"/>
      </w:tabs>
      <w:jc w:val="right"/>
    </w:pPr>
    <w:r w:rsidRPr="00CD3498">
      <w:tab/>
      <w:t xml:space="preserve">Te </w:t>
    </w:r>
    <w:proofErr w:type="spellStart"/>
    <w:r>
      <w:t>Manatū</w:t>
    </w:r>
    <w:proofErr w:type="spellEnd"/>
    <w:r>
      <w:t xml:space="preserve"> </w:t>
    </w:r>
    <w:proofErr w:type="spellStart"/>
    <w:r>
      <w:t>Waka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3E05507"/>
    <w:multiLevelType w:val="hybridMultilevel"/>
    <w:tmpl w:val="7D4C6060"/>
    <w:lvl w:ilvl="0" w:tplc="0330AC96">
      <w:start w:val="1"/>
      <w:numFmt w:val="bullet"/>
      <w:lvlText w:val=""/>
      <w:lvlJc w:val="left"/>
      <w:pPr>
        <w:ind w:left="678" w:hanging="360"/>
      </w:pPr>
      <w:rPr>
        <w:rFonts w:ascii="Symbol" w:hAnsi="Symbol" w:hint="default"/>
      </w:rPr>
    </w:lvl>
    <w:lvl w:ilvl="1" w:tplc="8BB2B4C6" w:tentative="1">
      <w:start w:val="1"/>
      <w:numFmt w:val="bullet"/>
      <w:lvlText w:val="o"/>
      <w:lvlJc w:val="left"/>
      <w:pPr>
        <w:ind w:left="1398" w:hanging="360"/>
      </w:pPr>
      <w:rPr>
        <w:rFonts w:ascii="Courier New" w:hAnsi="Courier New" w:cs="Courier New" w:hint="default"/>
      </w:rPr>
    </w:lvl>
    <w:lvl w:ilvl="2" w:tplc="92B00E5E" w:tentative="1">
      <w:start w:val="1"/>
      <w:numFmt w:val="bullet"/>
      <w:lvlText w:val=""/>
      <w:lvlJc w:val="left"/>
      <w:pPr>
        <w:ind w:left="2118" w:hanging="360"/>
      </w:pPr>
      <w:rPr>
        <w:rFonts w:ascii="Wingdings" w:hAnsi="Wingdings" w:hint="default"/>
      </w:rPr>
    </w:lvl>
    <w:lvl w:ilvl="3" w:tplc="8BAA8906" w:tentative="1">
      <w:start w:val="1"/>
      <w:numFmt w:val="bullet"/>
      <w:lvlText w:val=""/>
      <w:lvlJc w:val="left"/>
      <w:pPr>
        <w:ind w:left="2838" w:hanging="360"/>
      </w:pPr>
      <w:rPr>
        <w:rFonts w:ascii="Symbol" w:hAnsi="Symbol" w:hint="default"/>
      </w:rPr>
    </w:lvl>
    <w:lvl w:ilvl="4" w:tplc="17A0AC16" w:tentative="1">
      <w:start w:val="1"/>
      <w:numFmt w:val="bullet"/>
      <w:lvlText w:val="o"/>
      <w:lvlJc w:val="left"/>
      <w:pPr>
        <w:ind w:left="3558" w:hanging="360"/>
      </w:pPr>
      <w:rPr>
        <w:rFonts w:ascii="Courier New" w:hAnsi="Courier New" w:cs="Courier New" w:hint="default"/>
      </w:rPr>
    </w:lvl>
    <w:lvl w:ilvl="5" w:tplc="5C16118C" w:tentative="1">
      <w:start w:val="1"/>
      <w:numFmt w:val="bullet"/>
      <w:lvlText w:val=""/>
      <w:lvlJc w:val="left"/>
      <w:pPr>
        <w:ind w:left="4278" w:hanging="360"/>
      </w:pPr>
      <w:rPr>
        <w:rFonts w:ascii="Wingdings" w:hAnsi="Wingdings" w:hint="default"/>
      </w:rPr>
    </w:lvl>
    <w:lvl w:ilvl="6" w:tplc="83980384" w:tentative="1">
      <w:start w:val="1"/>
      <w:numFmt w:val="bullet"/>
      <w:lvlText w:val=""/>
      <w:lvlJc w:val="left"/>
      <w:pPr>
        <w:ind w:left="4998" w:hanging="360"/>
      </w:pPr>
      <w:rPr>
        <w:rFonts w:ascii="Symbol" w:hAnsi="Symbol" w:hint="default"/>
      </w:rPr>
    </w:lvl>
    <w:lvl w:ilvl="7" w:tplc="5790B412" w:tentative="1">
      <w:start w:val="1"/>
      <w:numFmt w:val="bullet"/>
      <w:lvlText w:val="o"/>
      <w:lvlJc w:val="left"/>
      <w:pPr>
        <w:ind w:left="5718" w:hanging="360"/>
      </w:pPr>
      <w:rPr>
        <w:rFonts w:ascii="Courier New" w:hAnsi="Courier New" w:cs="Courier New" w:hint="default"/>
      </w:rPr>
    </w:lvl>
    <w:lvl w:ilvl="8" w:tplc="9EBE77B2" w:tentative="1">
      <w:start w:val="1"/>
      <w:numFmt w:val="bullet"/>
      <w:lvlText w:val=""/>
      <w:lvlJc w:val="left"/>
      <w:pPr>
        <w:ind w:left="6438" w:hanging="360"/>
      </w:pPr>
      <w:rPr>
        <w:rFonts w:ascii="Wingdings" w:hAnsi="Wingding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908199F"/>
    <w:multiLevelType w:val="hybridMultilevel"/>
    <w:tmpl w:val="4A7028A8"/>
    <w:lvl w:ilvl="0" w:tplc="5324EDDA">
      <w:start w:val="1"/>
      <w:numFmt w:val="bullet"/>
      <w:lvlText w:val=""/>
      <w:lvlJc w:val="left"/>
      <w:pPr>
        <w:ind w:left="1440" w:hanging="360"/>
      </w:pPr>
      <w:rPr>
        <w:rFonts w:ascii="Symbol" w:hAnsi="Symbol" w:hint="default"/>
      </w:rPr>
    </w:lvl>
    <w:lvl w:ilvl="1" w:tplc="6C52FDC8" w:tentative="1">
      <w:start w:val="1"/>
      <w:numFmt w:val="bullet"/>
      <w:lvlText w:val="o"/>
      <w:lvlJc w:val="left"/>
      <w:pPr>
        <w:ind w:left="1800" w:hanging="360"/>
      </w:pPr>
      <w:rPr>
        <w:rFonts w:ascii="Courier New" w:hAnsi="Courier New" w:cs="Courier New" w:hint="default"/>
      </w:rPr>
    </w:lvl>
    <w:lvl w:ilvl="2" w:tplc="893C33A2" w:tentative="1">
      <w:start w:val="1"/>
      <w:numFmt w:val="bullet"/>
      <w:lvlText w:val=""/>
      <w:lvlJc w:val="left"/>
      <w:pPr>
        <w:ind w:left="2520" w:hanging="360"/>
      </w:pPr>
      <w:rPr>
        <w:rFonts w:ascii="Wingdings" w:hAnsi="Wingdings" w:hint="default"/>
      </w:rPr>
    </w:lvl>
    <w:lvl w:ilvl="3" w:tplc="30CC8A64" w:tentative="1">
      <w:start w:val="1"/>
      <w:numFmt w:val="bullet"/>
      <w:lvlText w:val=""/>
      <w:lvlJc w:val="left"/>
      <w:pPr>
        <w:ind w:left="3240" w:hanging="360"/>
      </w:pPr>
      <w:rPr>
        <w:rFonts w:ascii="Symbol" w:hAnsi="Symbol" w:hint="default"/>
      </w:rPr>
    </w:lvl>
    <w:lvl w:ilvl="4" w:tplc="884AFDF8" w:tentative="1">
      <w:start w:val="1"/>
      <w:numFmt w:val="bullet"/>
      <w:lvlText w:val="o"/>
      <w:lvlJc w:val="left"/>
      <w:pPr>
        <w:ind w:left="3960" w:hanging="360"/>
      </w:pPr>
      <w:rPr>
        <w:rFonts w:ascii="Courier New" w:hAnsi="Courier New" w:cs="Courier New" w:hint="default"/>
      </w:rPr>
    </w:lvl>
    <w:lvl w:ilvl="5" w:tplc="CAC46686" w:tentative="1">
      <w:start w:val="1"/>
      <w:numFmt w:val="bullet"/>
      <w:lvlText w:val=""/>
      <w:lvlJc w:val="left"/>
      <w:pPr>
        <w:ind w:left="4680" w:hanging="360"/>
      </w:pPr>
      <w:rPr>
        <w:rFonts w:ascii="Wingdings" w:hAnsi="Wingdings" w:hint="default"/>
      </w:rPr>
    </w:lvl>
    <w:lvl w:ilvl="6" w:tplc="AD7CEC1A" w:tentative="1">
      <w:start w:val="1"/>
      <w:numFmt w:val="bullet"/>
      <w:lvlText w:val=""/>
      <w:lvlJc w:val="left"/>
      <w:pPr>
        <w:ind w:left="5400" w:hanging="360"/>
      </w:pPr>
      <w:rPr>
        <w:rFonts w:ascii="Symbol" w:hAnsi="Symbol" w:hint="default"/>
      </w:rPr>
    </w:lvl>
    <w:lvl w:ilvl="7" w:tplc="679C5E3A" w:tentative="1">
      <w:start w:val="1"/>
      <w:numFmt w:val="bullet"/>
      <w:lvlText w:val="o"/>
      <w:lvlJc w:val="left"/>
      <w:pPr>
        <w:ind w:left="6120" w:hanging="360"/>
      </w:pPr>
      <w:rPr>
        <w:rFonts w:ascii="Courier New" w:hAnsi="Courier New" w:cs="Courier New" w:hint="default"/>
      </w:rPr>
    </w:lvl>
    <w:lvl w:ilvl="8" w:tplc="5E0EDDE0" w:tentative="1">
      <w:start w:val="1"/>
      <w:numFmt w:val="bullet"/>
      <w:lvlText w:val=""/>
      <w:lvlJc w:val="left"/>
      <w:pPr>
        <w:ind w:left="6840" w:hanging="360"/>
      </w:pPr>
      <w:rPr>
        <w:rFonts w:ascii="Wingdings" w:hAnsi="Wingdings" w:hint="default"/>
      </w:rPr>
    </w:lvl>
  </w:abstractNum>
  <w:abstractNum w:abstractNumId="10">
    <w:nsid w:val="0B393941"/>
    <w:multiLevelType w:val="hybridMultilevel"/>
    <w:tmpl w:val="67047CBE"/>
    <w:lvl w:ilvl="0" w:tplc="C56A2E90">
      <w:start w:val="1"/>
      <w:numFmt w:val="bullet"/>
      <w:lvlText w:val=""/>
      <w:lvlJc w:val="left"/>
      <w:pPr>
        <w:ind w:left="1080" w:hanging="360"/>
      </w:pPr>
      <w:rPr>
        <w:rFonts w:ascii="Symbol" w:hAnsi="Symbol" w:hint="default"/>
      </w:rPr>
    </w:lvl>
    <w:lvl w:ilvl="1" w:tplc="D2824A2C" w:tentative="1">
      <w:start w:val="1"/>
      <w:numFmt w:val="bullet"/>
      <w:lvlText w:val="o"/>
      <w:lvlJc w:val="left"/>
      <w:pPr>
        <w:ind w:left="1800" w:hanging="360"/>
      </w:pPr>
      <w:rPr>
        <w:rFonts w:ascii="Courier New" w:hAnsi="Courier New" w:cs="Courier New" w:hint="default"/>
      </w:rPr>
    </w:lvl>
    <w:lvl w:ilvl="2" w:tplc="F9606B86" w:tentative="1">
      <w:start w:val="1"/>
      <w:numFmt w:val="bullet"/>
      <w:lvlText w:val=""/>
      <w:lvlJc w:val="left"/>
      <w:pPr>
        <w:ind w:left="2520" w:hanging="360"/>
      </w:pPr>
      <w:rPr>
        <w:rFonts w:ascii="Wingdings" w:hAnsi="Wingdings" w:hint="default"/>
      </w:rPr>
    </w:lvl>
    <w:lvl w:ilvl="3" w:tplc="559CDC34" w:tentative="1">
      <w:start w:val="1"/>
      <w:numFmt w:val="bullet"/>
      <w:lvlText w:val=""/>
      <w:lvlJc w:val="left"/>
      <w:pPr>
        <w:ind w:left="3240" w:hanging="360"/>
      </w:pPr>
      <w:rPr>
        <w:rFonts w:ascii="Symbol" w:hAnsi="Symbol" w:hint="default"/>
      </w:rPr>
    </w:lvl>
    <w:lvl w:ilvl="4" w:tplc="74C4F3E4" w:tentative="1">
      <w:start w:val="1"/>
      <w:numFmt w:val="bullet"/>
      <w:lvlText w:val="o"/>
      <w:lvlJc w:val="left"/>
      <w:pPr>
        <w:ind w:left="3960" w:hanging="360"/>
      </w:pPr>
      <w:rPr>
        <w:rFonts w:ascii="Courier New" w:hAnsi="Courier New" w:cs="Courier New" w:hint="default"/>
      </w:rPr>
    </w:lvl>
    <w:lvl w:ilvl="5" w:tplc="05B8D490" w:tentative="1">
      <w:start w:val="1"/>
      <w:numFmt w:val="bullet"/>
      <w:lvlText w:val=""/>
      <w:lvlJc w:val="left"/>
      <w:pPr>
        <w:ind w:left="4680" w:hanging="360"/>
      </w:pPr>
      <w:rPr>
        <w:rFonts w:ascii="Wingdings" w:hAnsi="Wingdings" w:hint="default"/>
      </w:rPr>
    </w:lvl>
    <w:lvl w:ilvl="6" w:tplc="0F50F3A4" w:tentative="1">
      <w:start w:val="1"/>
      <w:numFmt w:val="bullet"/>
      <w:lvlText w:val=""/>
      <w:lvlJc w:val="left"/>
      <w:pPr>
        <w:ind w:left="5400" w:hanging="360"/>
      </w:pPr>
      <w:rPr>
        <w:rFonts w:ascii="Symbol" w:hAnsi="Symbol" w:hint="default"/>
      </w:rPr>
    </w:lvl>
    <w:lvl w:ilvl="7" w:tplc="964A2DB0" w:tentative="1">
      <w:start w:val="1"/>
      <w:numFmt w:val="bullet"/>
      <w:lvlText w:val="o"/>
      <w:lvlJc w:val="left"/>
      <w:pPr>
        <w:ind w:left="6120" w:hanging="360"/>
      </w:pPr>
      <w:rPr>
        <w:rFonts w:ascii="Courier New" w:hAnsi="Courier New" w:cs="Courier New" w:hint="default"/>
      </w:rPr>
    </w:lvl>
    <w:lvl w:ilvl="8" w:tplc="35AEC798" w:tentative="1">
      <w:start w:val="1"/>
      <w:numFmt w:val="bullet"/>
      <w:lvlText w:val=""/>
      <w:lvlJc w:val="left"/>
      <w:pPr>
        <w:ind w:left="6840" w:hanging="360"/>
      </w:pPr>
      <w:rPr>
        <w:rFonts w:ascii="Wingdings" w:hAnsi="Wingdings" w:hint="default"/>
      </w:rPr>
    </w:lvl>
  </w:abstractNum>
  <w:abstractNum w:abstractNumId="1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nsid w:val="0C222952"/>
    <w:multiLevelType w:val="hybridMultilevel"/>
    <w:tmpl w:val="C6D21CE2"/>
    <w:lvl w:ilvl="0" w:tplc="60647B54">
      <w:start w:val="1"/>
      <w:numFmt w:val="bullet"/>
      <w:lvlText w:val=""/>
      <w:lvlJc w:val="left"/>
      <w:pPr>
        <w:ind w:left="720" w:hanging="360"/>
      </w:pPr>
      <w:rPr>
        <w:rFonts w:ascii="Symbol" w:hAnsi="Symbol" w:hint="default"/>
      </w:rPr>
    </w:lvl>
    <w:lvl w:ilvl="1" w:tplc="E0E2DF44" w:tentative="1">
      <w:start w:val="1"/>
      <w:numFmt w:val="bullet"/>
      <w:lvlText w:val="o"/>
      <w:lvlJc w:val="left"/>
      <w:pPr>
        <w:ind w:left="1440" w:hanging="360"/>
      </w:pPr>
      <w:rPr>
        <w:rFonts w:ascii="Courier New" w:hAnsi="Courier New" w:cs="Courier New" w:hint="default"/>
      </w:rPr>
    </w:lvl>
    <w:lvl w:ilvl="2" w:tplc="DB307E86" w:tentative="1">
      <w:start w:val="1"/>
      <w:numFmt w:val="bullet"/>
      <w:lvlText w:val=""/>
      <w:lvlJc w:val="left"/>
      <w:pPr>
        <w:ind w:left="2160" w:hanging="360"/>
      </w:pPr>
      <w:rPr>
        <w:rFonts w:ascii="Wingdings" w:hAnsi="Wingdings" w:hint="default"/>
      </w:rPr>
    </w:lvl>
    <w:lvl w:ilvl="3" w:tplc="7ECA9E9C" w:tentative="1">
      <w:start w:val="1"/>
      <w:numFmt w:val="bullet"/>
      <w:lvlText w:val=""/>
      <w:lvlJc w:val="left"/>
      <w:pPr>
        <w:ind w:left="2880" w:hanging="360"/>
      </w:pPr>
      <w:rPr>
        <w:rFonts w:ascii="Symbol" w:hAnsi="Symbol" w:hint="default"/>
      </w:rPr>
    </w:lvl>
    <w:lvl w:ilvl="4" w:tplc="4BA0B06A" w:tentative="1">
      <w:start w:val="1"/>
      <w:numFmt w:val="bullet"/>
      <w:lvlText w:val="o"/>
      <w:lvlJc w:val="left"/>
      <w:pPr>
        <w:ind w:left="3600" w:hanging="360"/>
      </w:pPr>
      <w:rPr>
        <w:rFonts w:ascii="Courier New" w:hAnsi="Courier New" w:cs="Courier New" w:hint="default"/>
      </w:rPr>
    </w:lvl>
    <w:lvl w:ilvl="5" w:tplc="89282AD2" w:tentative="1">
      <w:start w:val="1"/>
      <w:numFmt w:val="bullet"/>
      <w:lvlText w:val=""/>
      <w:lvlJc w:val="left"/>
      <w:pPr>
        <w:ind w:left="4320" w:hanging="360"/>
      </w:pPr>
      <w:rPr>
        <w:rFonts w:ascii="Wingdings" w:hAnsi="Wingdings" w:hint="default"/>
      </w:rPr>
    </w:lvl>
    <w:lvl w:ilvl="6" w:tplc="2858303E" w:tentative="1">
      <w:start w:val="1"/>
      <w:numFmt w:val="bullet"/>
      <w:lvlText w:val=""/>
      <w:lvlJc w:val="left"/>
      <w:pPr>
        <w:ind w:left="5040" w:hanging="360"/>
      </w:pPr>
      <w:rPr>
        <w:rFonts w:ascii="Symbol" w:hAnsi="Symbol" w:hint="default"/>
      </w:rPr>
    </w:lvl>
    <w:lvl w:ilvl="7" w:tplc="40DA5B0A" w:tentative="1">
      <w:start w:val="1"/>
      <w:numFmt w:val="bullet"/>
      <w:lvlText w:val="o"/>
      <w:lvlJc w:val="left"/>
      <w:pPr>
        <w:ind w:left="5760" w:hanging="360"/>
      </w:pPr>
      <w:rPr>
        <w:rFonts w:ascii="Courier New" w:hAnsi="Courier New" w:cs="Courier New" w:hint="default"/>
      </w:rPr>
    </w:lvl>
    <w:lvl w:ilvl="8" w:tplc="29D896DE" w:tentative="1">
      <w:start w:val="1"/>
      <w:numFmt w:val="bullet"/>
      <w:lvlText w:val=""/>
      <w:lvlJc w:val="left"/>
      <w:pPr>
        <w:ind w:left="6480" w:hanging="360"/>
      </w:pPr>
      <w:rPr>
        <w:rFonts w:ascii="Wingdings" w:hAnsi="Wingdings" w:hint="default"/>
      </w:rPr>
    </w:lvl>
  </w:abstractNum>
  <w:abstractNum w:abstractNumId="13">
    <w:nsid w:val="0F4A4789"/>
    <w:multiLevelType w:val="hybridMultilevel"/>
    <w:tmpl w:val="38C2E930"/>
    <w:lvl w:ilvl="0" w:tplc="D94CE956">
      <w:start w:val="1"/>
      <w:numFmt w:val="bullet"/>
      <w:lvlText w:val=""/>
      <w:lvlJc w:val="left"/>
      <w:pPr>
        <w:ind w:left="1038" w:hanging="360"/>
      </w:pPr>
      <w:rPr>
        <w:rFonts w:ascii="Symbol" w:hAnsi="Symbol" w:hint="default"/>
      </w:rPr>
    </w:lvl>
    <w:lvl w:ilvl="1" w:tplc="1C44D814" w:tentative="1">
      <w:start w:val="1"/>
      <w:numFmt w:val="bullet"/>
      <w:lvlText w:val="o"/>
      <w:lvlJc w:val="left"/>
      <w:pPr>
        <w:ind w:left="1800" w:hanging="360"/>
      </w:pPr>
      <w:rPr>
        <w:rFonts w:ascii="Courier New" w:hAnsi="Courier New" w:cs="Courier New" w:hint="default"/>
      </w:rPr>
    </w:lvl>
    <w:lvl w:ilvl="2" w:tplc="2B1C24B6" w:tentative="1">
      <w:start w:val="1"/>
      <w:numFmt w:val="bullet"/>
      <w:lvlText w:val=""/>
      <w:lvlJc w:val="left"/>
      <w:pPr>
        <w:ind w:left="2520" w:hanging="360"/>
      </w:pPr>
      <w:rPr>
        <w:rFonts w:ascii="Wingdings" w:hAnsi="Wingdings" w:hint="default"/>
      </w:rPr>
    </w:lvl>
    <w:lvl w:ilvl="3" w:tplc="C48002F4" w:tentative="1">
      <w:start w:val="1"/>
      <w:numFmt w:val="bullet"/>
      <w:lvlText w:val=""/>
      <w:lvlJc w:val="left"/>
      <w:pPr>
        <w:ind w:left="3240" w:hanging="360"/>
      </w:pPr>
      <w:rPr>
        <w:rFonts w:ascii="Symbol" w:hAnsi="Symbol" w:hint="default"/>
      </w:rPr>
    </w:lvl>
    <w:lvl w:ilvl="4" w:tplc="CC48777E" w:tentative="1">
      <w:start w:val="1"/>
      <w:numFmt w:val="bullet"/>
      <w:lvlText w:val="o"/>
      <w:lvlJc w:val="left"/>
      <w:pPr>
        <w:ind w:left="3960" w:hanging="360"/>
      </w:pPr>
      <w:rPr>
        <w:rFonts w:ascii="Courier New" w:hAnsi="Courier New" w:cs="Courier New" w:hint="default"/>
      </w:rPr>
    </w:lvl>
    <w:lvl w:ilvl="5" w:tplc="8F3A309A" w:tentative="1">
      <w:start w:val="1"/>
      <w:numFmt w:val="bullet"/>
      <w:lvlText w:val=""/>
      <w:lvlJc w:val="left"/>
      <w:pPr>
        <w:ind w:left="4680" w:hanging="360"/>
      </w:pPr>
      <w:rPr>
        <w:rFonts w:ascii="Wingdings" w:hAnsi="Wingdings" w:hint="default"/>
      </w:rPr>
    </w:lvl>
    <w:lvl w:ilvl="6" w:tplc="FB9C3EBC" w:tentative="1">
      <w:start w:val="1"/>
      <w:numFmt w:val="bullet"/>
      <w:lvlText w:val=""/>
      <w:lvlJc w:val="left"/>
      <w:pPr>
        <w:ind w:left="5400" w:hanging="360"/>
      </w:pPr>
      <w:rPr>
        <w:rFonts w:ascii="Symbol" w:hAnsi="Symbol" w:hint="default"/>
      </w:rPr>
    </w:lvl>
    <w:lvl w:ilvl="7" w:tplc="1596958C" w:tentative="1">
      <w:start w:val="1"/>
      <w:numFmt w:val="bullet"/>
      <w:lvlText w:val="o"/>
      <w:lvlJc w:val="left"/>
      <w:pPr>
        <w:ind w:left="6120" w:hanging="360"/>
      </w:pPr>
      <w:rPr>
        <w:rFonts w:ascii="Courier New" w:hAnsi="Courier New" w:cs="Courier New" w:hint="default"/>
      </w:rPr>
    </w:lvl>
    <w:lvl w:ilvl="8" w:tplc="9918AB30" w:tentative="1">
      <w:start w:val="1"/>
      <w:numFmt w:val="bullet"/>
      <w:lvlText w:val=""/>
      <w:lvlJc w:val="left"/>
      <w:pPr>
        <w:ind w:left="6840" w:hanging="360"/>
      </w:pPr>
      <w:rPr>
        <w:rFonts w:ascii="Wingdings" w:hAnsi="Wingdings" w:hint="default"/>
      </w:rPr>
    </w:lvl>
  </w:abstractNum>
  <w:abstractNum w:abstractNumId="14">
    <w:nsid w:val="0FA30291"/>
    <w:multiLevelType w:val="hybridMultilevel"/>
    <w:tmpl w:val="4FD618B4"/>
    <w:lvl w:ilvl="0" w:tplc="9A16B5FA">
      <w:start w:val="1"/>
      <w:numFmt w:val="bullet"/>
      <w:lvlText w:val=""/>
      <w:lvlJc w:val="left"/>
      <w:pPr>
        <w:ind w:left="502" w:hanging="360"/>
      </w:pPr>
      <w:rPr>
        <w:rFonts w:ascii="Symbol" w:hAnsi="Symbol" w:hint="default"/>
      </w:rPr>
    </w:lvl>
    <w:lvl w:ilvl="1" w:tplc="E62A92E0" w:tentative="1">
      <w:start w:val="1"/>
      <w:numFmt w:val="bullet"/>
      <w:lvlText w:val="o"/>
      <w:lvlJc w:val="left"/>
      <w:pPr>
        <w:ind w:left="1222" w:hanging="360"/>
      </w:pPr>
      <w:rPr>
        <w:rFonts w:ascii="Courier New" w:hAnsi="Courier New" w:cs="Courier New" w:hint="default"/>
      </w:rPr>
    </w:lvl>
    <w:lvl w:ilvl="2" w:tplc="26AA8A9E" w:tentative="1">
      <w:start w:val="1"/>
      <w:numFmt w:val="bullet"/>
      <w:lvlText w:val=""/>
      <w:lvlJc w:val="left"/>
      <w:pPr>
        <w:ind w:left="1942" w:hanging="360"/>
      </w:pPr>
      <w:rPr>
        <w:rFonts w:ascii="Wingdings" w:hAnsi="Wingdings" w:hint="default"/>
      </w:rPr>
    </w:lvl>
    <w:lvl w:ilvl="3" w:tplc="57CEF010" w:tentative="1">
      <w:start w:val="1"/>
      <w:numFmt w:val="bullet"/>
      <w:lvlText w:val=""/>
      <w:lvlJc w:val="left"/>
      <w:pPr>
        <w:ind w:left="2662" w:hanging="360"/>
      </w:pPr>
      <w:rPr>
        <w:rFonts w:ascii="Symbol" w:hAnsi="Symbol" w:hint="default"/>
      </w:rPr>
    </w:lvl>
    <w:lvl w:ilvl="4" w:tplc="43903A7A" w:tentative="1">
      <w:start w:val="1"/>
      <w:numFmt w:val="bullet"/>
      <w:lvlText w:val="o"/>
      <w:lvlJc w:val="left"/>
      <w:pPr>
        <w:ind w:left="3382" w:hanging="360"/>
      </w:pPr>
      <w:rPr>
        <w:rFonts w:ascii="Courier New" w:hAnsi="Courier New" w:cs="Courier New" w:hint="default"/>
      </w:rPr>
    </w:lvl>
    <w:lvl w:ilvl="5" w:tplc="D7D8FD4A" w:tentative="1">
      <w:start w:val="1"/>
      <w:numFmt w:val="bullet"/>
      <w:lvlText w:val=""/>
      <w:lvlJc w:val="left"/>
      <w:pPr>
        <w:ind w:left="4102" w:hanging="360"/>
      </w:pPr>
      <w:rPr>
        <w:rFonts w:ascii="Wingdings" w:hAnsi="Wingdings" w:hint="default"/>
      </w:rPr>
    </w:lvl>
    <w:lvl w:ilvl="6" w:tplc="A47A464A" w:tentative="1">
      <w:start w:val="1"/>
      <w:numFmt w:val="bullet"/>
      <w:lvlText w:val=""/>
      <w:lvlJc w:val="left"/>
      <w:pPr>
        <w:ind w:left="4822" w:hanging="360"/>
      </w:pPr>
      <w:rPr>
        <w:rFonts w:ascii="Symbol" w:hAnsi="Symbol" w:hint="default"/>
      </w:rPr>
    </w:lvl>
    <w:lvl w:ilvl="7" w:tplc="0372A3B6" w:tentative="1">
      <w:start w:val="1"/>
      <w:numFmt w:val="bullet"/>
      <w:lvlText w:val="o"/>
      <w:lvlJc w:val="left"/>
      <w:pPr>
        <w:ind w:left="5542" w:hanging="360"/>
      </w:pPr>
      <w:rPr>
        <w:rFonts w:ascii="Courier New" w:hAnsi="Courier New" w:cs="Courier New" w:hint="default"/>
      </w:rPr>
    </w:lvl>
    <w:lvl w:ilvl="8" w:tplc="F962AF5C" w:tentative="1">
      <w:start w:val="1"/>
      <w:numFmt w:val="bullet"/>
      <w:lvlText w:val=""/>
      <w:lvlJc w:val="left"/>
      <w:pPr>
        <w:ind w:left="6262" w:hanging="360"/>
      </w:pPr>
      <w:rPr>
        <w:rFonts w:ascii="Wingdings" w:hAnsi="Wingdings" w:hint="default"/>
      </w:rPr>
    </w:lvl>
  </w:abstractNum>
  <w:abstractNum w:abstractNumId="15">
    <w:nsid w:val="15AD3C69"/>
    <w:multiLevelType w:val="hybridMultilevel"/>
    <w:tmpl w:val="7EF4BC36"/>
    <w:lvl w:ilvl="0" w:tplc="AB20866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8342E85"/>
    <w:multiLevelType w:val="hybridMultilevel"/>
    <w:tmpl w:val="88D84766"/>
    <w:lvl w:ilvl="0" w:tplc="A32AEFF4">
      <w:start w:val="1"/>
      <w:numFmt w:val="bullet"/>
      <w:lvlText w:val=""/>
      <w:lvlJc w:val="left"/>
      <w:pPr>
        <w:ind w:left="360" w:hanging="360"/>
      </w:pPr>
      <w:rPr>
        <w:rFonts w:ascii="Symbol" w:hAnsi="Symbol" w:hint="default"/>
      </w:rPr>
    </w:lvl>
    <w:lvl w:ilvl="1" w:tplc="212AC228" w:tentative="1">
      <w:start w:val="1"/>
      <w:numFmt w:val="bullet"/>
      <w:lvlText w:val="o"/>
      <w:lvlJc w:val="left"/>
      <w:pPr>
        <w:ind w:left="1080" w:hanging="360"/>
      </w:pPr>
      <w:rPr>
        <w:rFonts w:ascii="Courier New" w:hAnsi="Courier New" w:cs="Courier New" w:hint="default"/>
      </w:rPr>
    </w:lvl>
    <w:lvl w:ilvl="2" w:tplc="ECCE1FB6" w:tentative="1">
      <w:start w:val="1"/>
      <w:numFmt w:val="bullet"/>
      <w:lvlText w:val=""/>
      <w:lvlJc w:val="left"/>
      <w:pPr>
        <w:ind w:left="1800" w:hanging="360"/>
      </w:pPr>
      <w:rPr>
        <w:rFonts w:ascii="Wingdings" w:hAnsi="Wingdings" w:hint="default"/>
      </w:rPr>
    </w:lvl>
    <w:lvl w:ilvl="3" w:tplc="0B8E9E10" w:tentative="1">
      <w:start w:val="1"/>
      <w:numFmt w:val="bullet"/>
      <w:lvlText w:val=""/>
      <w:lvlJc w:val="left"/>
      <w:pPr>
        <w:ind w:left="2520" w:hanging="360"/>
      </w:pPr>
      <w:rPr>
        <w:rFonts w:ascii="Symbol" w:hAnsi="Symbol" w:hint="default"/>
      </w:rPr>
    </w:lvl>
    <w:lvl w:ilvl="4" w:tplc="6E38BE6E" w:tentative="1">
      <w:start w:val="1"/>
      <w:numFmt w:val="bullet"/>
      <w:lvlText w:val="o"/>
      <w:lvlJc w:val="left"/>
      <w:pPr>
        <w:ind w:left="3240" w:hanging="360"/>
      </w:pPr>
      <w:rPr>
        <w:rFonts w:ascii="Courier New" w:hAnsi="Courier New" w:cs="Courier New" w:hint="default"/>
      </w:rPr>
    </w:lvl>
    <w:lvl w:ilvl="5" w:tplc="0CDC935E" w:tentative="1">
      <w:start w:val="1"/>
      <w:numFmt w:val="bullet"/>
      <w:lvlText w:val=""/>
      <w:lvlJc w:val="left"/>
      <w:pPr>
        <w:ind w:left="3960" w:hanging="360"/>
      </w:pPr>
      <w:rPr>
        <w:rFonts w:ascii="Wingdings" w:hAnsi="Wingdings" w:hint="default"/>
      </w:rPr>
    </w:lvl>
    <w:lvl w:ilvl="6" w:tplc="0F4409F2" w:tentative="1">
      <w:start w:val="1"/>
      <w:numFmt w:val="bullet"/>
      <w:lvlText w:val=""/>
      <w:lvlJc w:val="left"/>
      <w:pPr>
        <w:ind w:left="4680" w:hanging="360"/>
      </w:pPr>
      <w:rPr>
        <w:rFonts w:ascii="Symbol" w:hAnsi="Symbol" w:hint="default"/>
      </w:rPr>
    </w:lvl>
    <w:lvl w:ilvl="7" w:tplc="D2BAE2F2" w:tentative="1">
      <w:start w:val="1"/>
      <w:numFmt w:val="bullet"/>
      <w:lvlText w:val="o"/>
      <w:lvlJc w:val="left"/>
      <w:pPr>
        <w:ind w:left="5400" w:hanging="360"/>
      </w:pPr>
      <w:rPr>
        <w:rFonts w:ascii="Courier New" w:hAnsi="Courier New" w:cs="Courier New" w:hint="default"/>
      </w:rPr>
    </w:lvl>
    <w:lvl w:ilvl="8" w:tplc="F1E0C5CA" w:tentative="1">
      <w:start w:val="1"/>
      <w:numFmt w:val="bullet"/>
      <w:lvlText w:val=""/>
      <w:lvlJc w:val="left"/>
      <w:pPr>
        <w:ind w:left="6120" w:hanging="360"/>
      </w:pPr>
      <w:rPr>
        <w:rFonts w:ascii="Wingdings" w:hAnsi="Wingdings" w:hint="default"/>
      </w:rPr>
    </w:lvl>
  </w:abstractNum>
  <w:abstractNum w:abstractNumId="17">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8">
    <w:nsid w:val="1B7E6604"/>
    <w:multiLevelType w:val="hybridMultilevel"/>
    <w:tmpl w:val="F5288F1C"/>
    <w:lvl w:ilvl="0" w:tplc="8444B83A">
      <w:start w:val="1"/>
      <w:numFmt w:val="bullet"/>
      <w:lvlText w:val=""/>
      <w:lvlJc w:val="left"/>
      <w:pPr>
        <w:ind w:left="644" w:hanging="360"/>
      </w:pPr>
      <w:rPr>
        <w:rFonts w:ascii="Symbol" w:hAnsi="Symbol" w:hint="default"/>
      </w:rPr>
    </w:lvl>
    <w:lvl w:ilvl="1" w:tplc="316C5FA6" w:tentative="1">
      <w:start w:val="1"/>
      <w:numFmt w:val="bullet"/>
      <w:lvlText w:val="o"/>
      <w:lvlJc w:val="left"/>
      <w:pPr>
        <w:ind w:left="1004" w:hanging="360"/>
      </w:pPr>
      <w:rPr>
        <w:rFonts w:ascii="Courier New" w:hAnsi="Courier New" w:cs="Courier New" w:hint="default"/>
      </w:rPr>
    </w:lvl>
    <w:lvl w:ilvl="2" w:tplc="FA4A8B30" w:tentative="1">
      <w:start w:val="1"/>
      <w:numFmt w:val="bullet"/>
      <w:lvlText w:val=""/>
      <w:lvlJc w:val="left"/>
      <w:pPr>
        <w:ind w:left="1724" w:hanging="360"/>
      </w:pPr>
      <w:rPr>
        <w:rFonts w:ascii="Wingdings" w:hAnsi="Wingdings" w:hint="default"/>
      </w:rPr>
    </w:lvl>
    <w:lvl w:ilvl="3" w:tplc="58866A34" w:tentative="1">
      <w:start w:val="1"/>
      <w:numFmt w:val="bullet"/>
      <w:lvlText w:val=""/>
      <w:lvlJc w:val="left"/>
      <w:pPr>
        <w:ind w:left="2444" w:hanging="360"/>
      </w:pPr>
      <w:rPr>
        <w:rFonts w:ascii="Symbol" w:hAnsi="Symbol" w:hint="default"/>
      </w:rPr>
    </w:lvl>
    <w:lvl w:ilvl="4" w:tplc="A5D8D886" w:tentative="1">
      <w:start w:val="1"/>
      <w:numFmt w:val="bullet"/>
      <w:lvlText w:val="o"/>
      <w:lvlJc w:val="left"/>
      <w:pPr>
        <w:ind w:left="3164" w:hanging="360"/>
      </w:pPr>
      <w:rPr>
        <w:rFonts w:ascii="Courier New" w:hAnsi="Courier New" w:cs="Courier New" w:hint="default"/>
      </w:rPr>
    </w:lvl>
    <w:lvl w:ilvl="5" w:tplc="4F4A5CB6" w:tentative="1">
      <w:start w:val="1"/>
      <w:numFmt w:val="bullet"/>
      <w:lvlText w:val=""/>
      <w:lvlJc w:val="left"/>
      <w:pPr>
        <w:ind w:left="3884" w:hanging="360"/>
      </w:pPr>
      <w:rPr>
        <w:rFonts w:ascii="Wingdings" w:hAnsi="Wingdings" w:hint="default"/>
      </w:rPr>
    </w:lvl>
    <w:lvl w:ilvl="6" w:tplc="350A4700" w:tentative="1">
      <w:start w:val="1"/>
      <w:numFmt w:val="bullet"/>
      <w:lvlText w:val=""/>
      <w:lvlJc w:val="left"/>
      <w:pPr>
        <w:ind w:left="4604" w:hanging="360"/>
      </w:pPr>
      <w:rPr>
        <w:rFonts w:ascii="Symbol" w:hAnsi="Symbol" w:hint="default"/>
      </w:rPr>
    </w:lvl>
    <w:lvl w:ilvl="7" w:tplc="385C6A3C" w:tentative="1">
      <w:start w:val="1"/>
      <w:numFmt w:val="bullet"/>
      <w:lvlText w:val="o"/>
      <w:lvlJc w:val="left"/>
      <w:pPr>
        <w:ind w:left="5324" w:hanging="360"/>
      </w:pPr>
      <w:rPr>
        <w:rFonts w:ascii="Courier New" w:hAnsi="Courier New" w:cs="Courier New" w:hint="default"/>
      </w:rPr>
    </w:lvl>
    <w:lvl w:ilvl="8" w:tplc="E4146E42" w:tentative="1">
      <w:start w:val="1"/>
      <w:numFmt w:val="bullet"/>
      <w:lvlText w:val=""/>
      <w:lvlJc w:val="left"/>
      <w:pPr>
        <w:ind w:left="6044" w:hanging="360"/>
      </w:pPr>
      <w:rPr>
        <w:rFonts w:ascii="Wingdings" w:hAnsi="Wingdings" w:hint="default"/>
      </w:rPr>
    </w:lvl>
  </w:abstractNum>
  <w:abstractNum w:abstractNumId="19">
    <w:nsid w:val="22AE1ADC"/>
    <w:multiLevelType w:val="hybridMultilevel"/>
    <w:tmpl w:val="3D7C49AA"/>
    <w:lvl w:ilvl="0" w:tplc="9A7E49FE">
      <w:start w:val="1"/>
      <w:numFmt w:val="bullet"/>
      <w:lvlText w:val=""/>
      <w:lvlJc w:val="left"/>
      <w:pPr>
        <w:ind w:left="754" w:hanging="360"/>
      </w:pPr>
      <w:rPr>
        <w:rFonts w:ascii="Symbol" w:hAnsi="Symbol" w:hint="default"/>
      </w:rPr>
    </w:lvl>
    <w:lvl w:ilvl="1" w:tplc="076AB838" w:tentative="1">
      <w:start w:val="1"/>
      <w:numFmt w:val="bullet"/>
      <w:lvlText w:val="o"/>
      <w:lvlJc w:val="left"/>
      <w:pPr>
        <w:ind w:left="1474" w:hanging="360"/>
      </w:pPr>
      <w:rPr>
        <w:rFonts w:ascii="Courier New" w:hAnsi="Courier New" w:cs="Courier New" w:hint="default"/>
      </w:rPr>
    </w:lvl>
    <w:lvl w:ilvl="2" w:tplc="ABFEBD06" w:tentative="1">
      <w:start w:val="1"/>
      <w:numFmt w:val="bullet"/>
      <w:lvlText w:val=""/>
      <w:lvlJc w:val="left"/>
      <w:pPr>
        <w:ind w:left="2194" w:hanging="360"/>
      </w:pPr>
      <w:rPr>
        <w:rFonts w:ascii="Wingdings" w:hAnsi="Wingdings" w:hint="default"/>
      </w:rPr>
    </w:lvl>
    <w:lvl w:ilvl="3" w:tplc="3ED84F42" w:tentative="1">
      <w:start w:val="1"/>
      <w:numFmt w:val="bullet"/>
      <w:lvlText w:val=""/>
      <w:lvlJc w:val="left"/>
      <w:pPr>
        <w:ind w:left="2914" w:hanging="360"/>
      </w:pPr>
      <w:rPr>
        <w:rFonts w:ascii="Symbol" w:hAnsi="Symbol" w:hint="default"/>
      </w:rPr>
    </w:lvl>
    <w:lvl w:ilvl="4" w:tplc="E546543C" w:tentative="1">
      <w:start w:val="1"/>
      <w:numFmt w:val="bullet"/>
      <w:lvlText w:val="o"/>
      <w:lvlJc w:val="left"/>
      <w:pPr>
        <w:ind w:left="3634" w:hanging="360"/>
      </w:pPr>
      <w:rPr>
        <w:rFonts w:ascii="Courier New" w:hAnsi="Courier New" w:cs="Courier New" w:hint="default"/>
      </w:rPr>
    </w:lvl>
    <w:lvl w:ilvl="5" w:tplc="F69C4EA2" w:tentative="1">
      <w:start w:val="1"/>
      <w:numFmt w:val="bullet"/>
      <w:lvlText w:val=""/>
      <w:lvlJc w:val="left"/>
      <w:pPr>
        <w:ind w:left="4354" w:hanging="360"/>
      </w:pPr>
      <w:rPr>
        <w:rFonts w:ascii="Wingdings" w:hAnsi="Wingdings" w:hint="default"/>
      </w:rPr>
    </w:lvl>
    <w:lvl w:ilvl="6" w:tplc="0E90F37E" w:tentative="1">
      <w:start w:val="1"/>
      <w:numFmt w:val="bullet"/>
      <w:lvlText w:val=""/>
      <w:lvlJc w:val="left"/>
      <w:pPr>
        <w:ind w:left="5074" w:hanging="360"/>
      </w:pPr>
      <w:rPr>
        <w:rFonts w:ascii="Symbol" w:hAnsi="Symbol" w:hint="default"/>
      </w:rPr>
    </w:lvl>
    <w:lvl w:ilvl="7" w:tplc="C59EEB18" w:tentative="1">
      <w:start w:val="1"/>
      <w:numFmt w:val="bullet"/>
      <w:lvlText w:val="o"/>
      <w:lvlJc w:val="left"/>
      <w:pPr>
        <w:ind w:left="5794" w:hanging="360"/>
      </w:pPr>
      <w:rPr>
        <w:rFonts w:ascii="Courier New" w:hAnsi="Courier New" w:cs="Courier New" w:hint="default"/>
      </w:rPr>
    </w:lvl>
    <w:lvl w:ilvl="8" w:tplc="AAEEEAA2" w:tentative="1">
      <w:start w:val="1"/>
      <w:numFmt w:val="bullet"/>
      <w:lvlText w:val=""/>
      <w:lvlJc w:val="left"/>
      <w:pPr>
        <w:ind w:left="6514" w:hanging="360"/>
      </w:pPr>
      <w:rPr>
        <w:rFonts w:ascii="Wingdings" w:hAnsi="Wingdings" w:hint="default"/>
      </w:rPr>
    </w:lvl>
  </w:abstractNum>
  <w:abstractNum w:abstractNumId="20">
    <w:nsid w:val="357222BB"/>
    <w:multiLevelType w:val="hybridMultilevel"/>
    <w:tmpl w:val="1928753A"/>
    <w:lvl w:ilvl="0" w:tplc="DBBE8D52">
      <w:start w:val="1"/>
      <w:numFmt w:val="bullet"/>
      <w:lvlText w:val=""/>
      <w:lvlJc w:val="left"/>
      <w:pPr>
        <w:ind w:left="720" w:hanging="360"/>
      </w:pPr>
      <w:rPr>
        <w:rFonts w:ascii="Symbol" w:hAnsi="Symbol" w:hint="default"/>
      </w:rPr>
    </w:lvl>
    <w:lvl w:ilvl="1" w:tplc="19508D88" w:tentative="1">
      <w:start w:val="1"/>
      <w:numFmt w:val="bullet"/>
      <w:lvlText w:val="o"/>
      <w:lvlJc w:val="left"/>
      <w:pPr>
        <w:ind w:left="1440" w:hanging="360"/>
      </w:pPr>
      <w:rPr>
        <w:rFonts w:ascii="Courier New" w:hAnsi="Courier New" w:cs="Courier New" w:hint="default"/>
      </w:rPr>
    </w:lvl>
    <w:lvl w:ilvl="2" w:tplc="0F465D44" w:tentative="1">
      <w:start w:val="1"/>
      <w:numFmt w:val="bullet"/>
      <w:lvlText w:val=""/>
      <w:lvlJc w:val="left"/>
      <w:pPr>
        <w:ind w:left="2160" w:hanging="360"/>
      </w:pPr>
      <w:rPr>
        <w:rFonts w:ascii="Wingdings" w:hAnsi="Wingdings" w:hint="default"/>
      </w:rPr>
    </w:lvl>
    <w:lvl w:ilvl="3" w:tplc="55063CC0" w:tentative="1">
      <w:start w:val="1"/>
      <w:numFmt w:val="bullet"/>
      <w:lvlText w:val=""/>
      <w:lvlJc w:val="left"/>
      <w:pPr>
        <w:ind w:left="2880" w:hanging="360"/>
      </w:pPr>
      <w:rPr>
        <w:rFonts w:ascii="Symbol" w:hAnsi="Symbol" w:hint="default"/>
      </w:rPr>
    </w:lvl>
    <w:lvl w:ilvl="4" w:tplc="17E404EA" w:tentative="1">
      <w:start w:val="1"/>
      <w:numFmt w:val="bullet"/>
      <w:lvlText w:val="o"/>
      <w:lvlJc w:val="left"/>
      <w:pPr>
        <w:ind w:left="3600" w:hanging="360"/>
      </w:pPr>
      <w:rPr>
        <w:rFonts w:ascii="Courier New" w:hAnsi="Courier New" w:cs="Courier New" w:hint="default"/>
      </w:rPr>
    </w:lvl>
    <w:lvl w:ilvl="5" w:tplc="D9B6C836" w:tentative="1">
      <w:start w:val="1"/>
      <w:numFmt w:val="bullet"/>
      <w:lvlText w:val=""/>
      <w:lvlJc w:val="left"/>
      <w:pPr>
        <w:ind w:left="4320" w:hanging="360"/>
      </w:pPr>
      <w:rPr>
        <w:rFonts w:ascii="Wingdings" w:hAnsi="Wingdings" w:hint="default"/>
      </w:rPr>
    </w:lvl>
    <w:lvl w:ilvl="6" w:tplc="52BA0DC8" w:tentative="1">
      <w:start w:val="1"/>
      <w:numFmt w:val="bullet"/>
      <w:lvlText w:val=""/>
      <w:lvlJc w:val="left"/>
      <w:pPr>
        <w:ind w:left="5040" w:hanging="360"/>
      </w:pPr>
      <w:rPr>
        <w:rFonts w:ascii="Symbol" w:hAnsi="Symbol" w:hint="default"/>
      </w:rPr>
    </w:lvl>
    <w:lvl w:ilvl="7" w:tplc="2912DC8A" w:tentative="1">
      <w:start w:val="1"/>
      <w:numFmt w:val="bullet"/>
      <w:lvlText w:val="o"/>
      <w:lvlJc w:val="left"/>
      <w:pPr>
        <w:ind w:left="5760" w:hanging="360"/>
      </w:pPr>
      <w:rPr>
        <w:rFonts w:ascii="Courier New" w:hAnsi="Courier New" w:cs="Courier New" w:hint="default"/>
      </w:rPr>
    </w:lvl>
    <w:lvl w:ilvl="8" w:tplc="19A4E760" w:tentative="1">
      <w:start w:val="1"/>
      <w:numFmt w:val="bullet"/>
      <w:lvlText w:val=""/>
      <w:lvlJc w:val="left"/>
      <w:pPr>
        <w:ind w:left="6480" w:hanging="360"/>
      </w:pPr>
      <w:rPr>
        <w:rFonts w:ascii="Wingdings" w:hAnsi="Wingdings" w:hint="default"/>
      </w:rPr>
    </w:lvl>
  </w:abstractNum>
  <w:abstractNum w:abstractNumId="21">
    <w:nsid w:val="35996966"/>
    <w:multiLevelType w:val="hybridMultilevel"/>
    <w:tmpl w:val="95742214"/>
    <w:lvl w:ilvl="0" w:tplc="5E963B1E">
      <w:start w:val="1"/>
      <w:numFmt w:val="bullet"/>
      <w:lvlText w:val=""/>
      <w:lvlJc w:val="left"/>
      <w:pPr>
        <w:ind w:left="720" w:hanging="360"/>
      </w:pPr>
      <w:rPr>
        <w:rFonts w:ascii="Symbol" w:hAnsi="Symbol" w:hint="default"/>
      </w:rPr>
    </w:lvl>
    <w:lvl w:ilvl="1" w:tplc="46AA7A04" w:tentative="1">
      <w:start w:val="1"/>
      <w:numFmt w:val="bullet"/>
      <w:lvlText w:val="o"/>
      <w:lvlJc w:val="left"/>
      <w:pPr>
        <w:ind w:left="1440" w:hanging="360"/>
      </w:pPr>
      <w:rPr>
        <w:rFonts w:ascii="Courier New" w:hAnsi="Courier New" w:cs="Courier New" w:hint="default"/>
      </w:rPr>
    </w:lvl>
    <w:lvl w:ilvl="2" w:tplc="5538D096" w:tentative="1">
      <w:start w:val="1"/>
      <w:numFmt w:val="bullet"/>
      <w:lvlText w:val=""/>
      <w:lvlJc w:val="left"/>
      <w:pPr>
        <w:ind w:left="2160" w:hanging="360"/>
      </w:pPr>
      <w:rPr>
        <w:rFonts w:ascii="Wingdings" w:hAnsi="Wingdings" w:hint="default"/>
      </w:rPr>
    </w:lvl>
    <w:lvl w:ilvl="3" w:tplc="7F28827A" w:tentative="1">
      <w:start w:val="1"/>
      <w:numFmt w:val="bullet"/>
      <w:lvlText w:val=""/>
      <w:lvlJc w:val="left"/>
      <w:pPr>
        <w:ind w:left="2880" w:hanging="360"/>
      </w:pPr>
      <w:rPr>
        <w:rFonts w:ascii="Symbol" w:hAnsi="Symbol" w:hint="default"/>
      </w:rPr>
    </w:lvl>
    <w:lvl w:ilvl="4" w:tplc="F23A1A5E" w:tentative="1">
      <w:start w:val="1"/>
      <w:numFmt w:val="bullet"/>
      <w:lvlText w:val="o"/>
      <w:lvlJc w:val="left"/>
      <w:pPr>
        <w:ind w:left="3600" w:hanging="360"/>
      </w:pPr>
      <w:rPr>
        <w:rFonts w:ascii="Courier New" w:hAnsi="Courier New" w:cs="Courier New" w:hint="default"/>
      </w:rPr>
    </w:lvl>
    <w:lvl w:ilvl="5" w:tplc="0746814A" w:tentative="1">
      <w:start w:val="1"/>
      <w:numFmt w:val="bullet"/>
      <w:lvlText w:val=""/>
      <w:lvlJc w:val="left"/>
      <w:pPr>
        <w:ind w:left="4320" w:hanging="360"/>
      </w:pPr>
      <w:rPr>
        <w:rFonts w:ascii="Wingdings" w:hAnsi="Wingdings" w:hint="default"/>
      </w:rPr>
    </w:lvl>
    <w:lvl w:ilvl="6" w:tplc="9BBC150C" w:tentative="1">
      <w:start w:val="1"/>
      <w:numFmt w:val="bullet"/>
      <w:lvlText w:val=""/>
      <w:lvlJc w:val="left"/>
      <w:pPr>
        <w:ind w:left="5040" w:hanging="360"/>
      </w:pPr>
      <w:rPr>
        <w:rFonts w:ascii="Symbol" w:hAnsi="Symbol" w:hint="default"/>
      </w:rPr>
    </w:lvl>
    <w:lvl w:ilvl="7" w:tplc="E6EA53B2" w:tentative="1">
      <w:start w:val="1"/>
      <w:numFmt w:val="bullet"/>
      <w:lvlText w:val="o"/>
      <w:lvlJc w:val="left"/>
      <w:pPr>
        <w:ind w:left="5760" w:hanging="360"/>
      </w:pPr>
      <w:rPr>
        <w:rFonts w:ascii="Courier New" w:hAnsi="Courier New" w:cs="Courier New" w:hint="default"/>
      </w:rPr>
    </w:lvl>
    <w:lvl w:ilvl="8" w:tplc="6B528492" w:tentative="1">
      <w:start w:val="1"/>
      <w:numFmt w:val="bullet"/>
      <w:lvlText w:val=""/>
      <w:lvlJc w:val="left"/>
      <w:pPr>
        <w:ind w:left="6480" w:hanging="360"/>
      </w:pPr>
      <w:rPr>
        <w:rFonts w:ascii="Wingdings" w:hAnsi="Wingdings" w:hint="default"/>
      </w:rPr>
    </w:lvl>
  </w:abstractNum>
  <w:abstractNum w:abstractNumId="22">
    <w:nsid w:val="35E53ECB"/>
    <w:multiLevelType w:val="hybridMultilevel"/>
    <w:tmpl w:val="55446476"/>
    <w:lvl w:ilvl="0" w:tplc="1B5265E4">
      <w:start w:val="1"/>
      <w:numFmt w:val="bullet"/>
      <w:lvlText w:val=""/>
      <w:lvlJc w:val="left"/>
      <w:pPr>
        <w:ind w:left="2076"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08566EB"/>
    <w:multiLevelType w:val="hybridMultilevel"/>
    <w:tmpl w:val="1D8AB9CA"/>
    <w:lvl w:ilvl="0" w:tplc="0F20BD08">
      <w:start w:val="1"/>
      <w:numFmt w:val="bullet"/>
      <w:lvlText w:val=""/>
      <w:lvlJc w:val="left"/>
      <w:pPr>
        <w:ind w:left="1440" w:hanging="360"/>
      </w:pPr>
      <w:rPr>
        <w:rFonts w:ascii="Symbol" w:hAnsi="Symbol" w:hint="default"/>
      </w:rPr>
    </w:lvl>
    <w:lvl w:ilvl="1" w:tplc="7AA8223A" w:tentative="1">
      <w:start w:val="1"/>
      <w:numFmt w:val="bullet"/>
      <w:lvlText w:val="o"/>
      <w:lvlJc w:val="left"/>
      <w:pPr>
        <w:ind w:left="1800" w:hanging="360"/>
      </w:pPr>
      <w:rPr>
        <w:rFonts w:ascii="Courier New" w:hAnsi="Courier New" w:cs="Courier New" w:hint="default"/>
      </w:rPr>
    </w:lvl>
    <w:lvl w:ilvl="2" w:tplc="5A365FAE" w:tentative="1">
      <w:start w:val="1"/>
      <w:numFmt w:val="bullet"/>
      <w:lvlText w:val=""/>
      <w:lvlJc w:val="left"/>
      <w:pPr>
        <w:ind w:left="2520" w:hanging="360"/>
      </w:pPr>
      <w:rPr>
        <w:rFonts w:ascii="Wingdings" w:hAnsi="Wingdings" w:hint="default"/>
      </w:rPr>
    </w:lvl>
    <w:lvl w:ilvl="3" w:tplc="2D4AE1E0" w:tentative="1">
      <w:start w:val="1"/>
      <w:numFmt w:val="bullet"/>
      <w:lvlText w:val=""/>
      <w:lvlJc w:val="left"/>
      <w:pPr>
        <w:ind w:left="3240" w:hanging="360"/>
      </w:pPr>
      <w:rPr>
        <w:rFonts w:ascii="Symbol" w:hAnsi="Symbol" w:hint="default"/>
      </w:rPr>
    </w:lvl>
    <w:lvl w:ilvl="4" w:tplc="1338A1CA" w:tentative="1">
      <w:start w:val="1"/>
      <w:numFmt w:val="bullet"/>
      <w:lvlText w:val="o"/>
      <w:lvlJc w:val="left"/>
      <w:pPr>
        <w:ind w:left="3960" w:hanging="360"/>
      </w:pPr>
      <w:rPr>
        <w:rFonts w:ascii="Courier New" w:hAnsi="Courier New" w:cs="Courier New" w:hint="default"/>
      </w:rPr>
    </w:lvl>
    <w:lvl w:ilvl="5" w:tplc="60144824" w:tentative="1">
      <w:start w:val="1"/>
      <w:numFmt w:val="bullet"/>
      <w:lvlText w:val=""/>
      <w:lvlJc w:val="left"/>
      <w:pPr>
        <w:ind w:left="4680" w:hanging="360"/>
      </w:pPr>
      <w:rPr>
        <w:rFonts w:ascii="Wingdings" w:hAnsi="Wingdings" w:hint="default"/>
      </w:rPr>
    </w:lvl>
    <w:lvl w:ilvl="6" w:tplc="E1B0C0F6" w:tentative="1">
      <w:start w:val="1"/>
      <w:numFmt w:val="bullet"/>
      <w:lvlText w:val=""/>
      <w:lvlJc w:val="left"/>
      <w:pPr>
        <w:ind w:left="5400" w:hanging="360"/>
      </w:pPr>
      <w:rPr>
        <w:rFonts w:ascii="Symbol" w:hAnsi="Symbol" w:hint="default"/>
      </w:rPr>
    </w:lvl>
    <w:lvl w:ilvl="7" w:tplc="46CC70DE" w:tentative="1">
      <w:start w:val="1"/>
      <w:numFmt w:val="bullet"/>
      <w:lvlText w:val="o"/>
      <w:lvlJc w:val="left"/>
      <w:pPr>
        <w:ind w:left="6120" w:hanging="360"/>
      </w:pPr>
      <w:rPr>
        <w:rFonts w:ascii="Courier New" w:hAnsi="Courier New" w:cs="Courier New" w:hint="default"/>
      </w:rPr>
    </w:lvl>
    <w:lvl w:ilvl="8" w:tplc="83003E9E" w:tentative="1">
      <w:start w:val="1"/>
      <w:numFmt w:val="bullet"/>
      <w:lvlText w:val=""/>
      <w:lvlJc w:val="left"/>
      <w:pPr>
        <w:ind w:left="6840" w:hanging="360"/>
      </w:pPr>
      <w:rPr>
        <w:rFonts w:ascii="Wingdings" w:hAnsi="Wingdings" w:hint="default"/>
      </w:rPr>
    </w:lvl>
  </w:abstractNum>
  <w:abstractNum w:abstractNumId="27">
    <w:nsid w:val="462119AC"/>
    <w:multiLevelType w:val="hybridMultilevel"/>
    <w:tmpl w:val="364A34AA"/>
    <w:lvl w:ilvl="0" w:tplc="14090001">
      <w:start w:val="1"/>
      <w:numFmt w:val="bullet"/>
      <w:lvlText w:val=""/>
      <w:lvlJc w:val="left"/>
      <w:pPr>
        <w:ind w:left="1758" w:hanging="360"/>
      </w:pPr>
      <w:rPr>
        <w:rFonts w:ascii="Symbol" w:hAnsi="Symbol" w:hint="default"/>
      </w:rPr>
    </w:lvl>
    <w:lvl w:ilvl="1" w:tplc="14090003" w:tentative="1">
      <w:start w:val="1"/>
      <w:numFmt w:val="bullet"/>
      <w:lvlText w:val="o"/>
      <w:lvlJc w:val="left"/>
      <w:pPr>
        <w:ind w:left="1398" w:hanging="360"/>
      </w:pPr>
      <w:rPr>
        <w:rFonts w:ascii="Courier New" w:hAnsi="Courier New" w:cs="Courier New" w:hint="default"/>
      </w:rPr>
    </w:lvl>
    <w:lvl w:ilvl="2" w:tplc="14090005" w:tentative="1">
      <w:start w:val="1"/>
      <w:numFmt w:val="bullet"/>
      <w:lvlText w:val=""/>
      <w:lvlJc w:val="left"/>
      <w:pPr>
        <w:ind w:left="2118" w:hanging="360"/>
      </w:pPr>
      <w:rPr>
        <w:rFonts w:ascii="Wingdings" w:hAnsi="Wingdings" w:hint="default"/>
      </w:rPr>
    </w:lvl>
    <w:lvl w:ilvl="3" w:tplc="14090001" w:tentative="1">
      <w:start w:val="1"/>
      <w:numFmt w:val="bullet"/>
      <w:lvlText w:val=""/>
      <w:lvlJc w:val="left"/>
      <w:pPr>
        <w:ind w:left="2838" w:hanging="360"/>
      </w:pPr>
      <w:rPr>
        <w:rFonts w:ascii="Symbol" w:hAnsi="Symbol" w:hint="default"/>
      </w:rPr>
    </w:lvl>
    <w:lvl w:ilvl="4" w:tplc="14090003" w:tentative="1">
      <w:start w:val="1"/>
      <w:numFmt w:val="bullet"/>
      <w:lvlText w:val="o"/>
      <w:lvlJc w:val="left"/>
      <w:pPr>
        <w:ind w:left="3558" w:hanging="360"/>
      </w:pPr>
      <w:rPr>
        <w:rFonts w:ascii="Courier New" w:hAnsi="Courier New" w:cs="Courier New" w:hint="default"/>
      </w:rPr>
    </w:lvl>
    <w:lvl w:ilvl="5" w:tplc="14090005" w:tentative="1">
      <w:start w:val="1"/>
      <w:numFmt w:val="bullet"/>
      <w:lvlText w:val=""/>
      <w:lvlJc w:val="left"/>
      <w:pPr>
        <w:ind w:left="4278" w:hanging="360"/>
      </w:pPr>
      <w:rPr>
        <w:rFonts w:ascii="Wingdings" w:hAnsi="Wingdings" w:hint="default"/>
      </w:rPr>
    </w:lvl>
    <w:lvl w:ilvl="6" w:tplc="14090001" w:tentative="1">
      <w:start w:val="1"/>
      <w:numFmt w:val="bullet"/>
      <w:lvlText w:val=""/>
      <w:lvlJc w:val="left"/>
      <w:pPr>
        <w:ind w:left="4998" w:hanging="360"/>
      </w:pPr>
      <w:rPr>
        <w:rFonts w:ascii="Symbol" w:hAnsi="Symbol" w:hint="default"/>
      </w:rPr>
    </w:lvl>
    <w:lvl w:ilvl="7" w:tplc="14090003" w:tentative="1">
      <w:start w:val="1"/>
      <w:numFmt w:val="bullet"/>
      <w:lvlText w:val="o"/>
      <w:lvlJc w:val="left"/>
      <w:pPr>
        <w:ind w:left="5718" w:hanging="360"/>
      </w:pPr>
      <w:rPr>
        <w:rFonts w:ascii="Courier New" w:hAnsi="Courier New" w:cs="Courier New" w:hint="default"/>
      </w:rPr>
    </w:lvl>
    <w:lvl w:ilvl="8" w:tplc="14090005" w:tentative="1">
      <w:start w:val="1"/>
      <w:numFmt w:val="bullet"/>
      <w:lvlText w:val=""/>
      <w:lvlJc w:val="left"/>
      <w:pPr>
        <w:ind w:left="6438" w:hanging="360"/>
      </w:pPr>
      <w:rPr>
        <w:rFonts w:ascii="Wingdings" w:hAnsi="Wingdings" w:hint="default"/>
      </w:rPr>
    </w:lvl>
  </w:abstractNum>
  <w:abstractNum w:abstractNumId="28">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C2D23C3"/>
    <w:multiLevelType w:val="hybridMultilevel"/>
    <w:tmpl w:val="69A8B90A"/>
    <w:lvl w:ilvl="0" w:tplc="067E5E6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196211A"/>
    <w:multiLevelType w:val="hybridMultilevel"/>
    <w:tmpl w:val="19EA88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nsid w:val="51DE0633"/>
    <w:multiLevelType w:val="hybridMultilevel"/>
    <w:tmpl w:val="12A810AC"/>
    <w:lvl w:ilvl="0" w:tplc="9594C4A4">
      <w:start w:val="1"/>
      <w:numFmt w:val="bullet"/>
      <w:lvlText w:val=""/>
      <w:lvlJc w:val="left"/>
      <w:pPr>
        <w:ind w:left="720" w:hanging="360"/>
      </w:pPr>
      <w:rPr>
        <w:rFonts w:ascii="Symbol" w:hAnsi="Symbol" w:hint="default"/>
      </w:rPr>
    </w:lvl>
    <w:lvl w:ilvl="1" w:tplc="51E4EE0C" w:tentative="1">
      <w:start w:val="1"/>
      <w:numFmt w:val="bullet"/>
      <w:lvlText w:val="o"/>
      <w:lvlJc w:val="left"/>
      <w:pPr>
        <w:ind w:left="1440" w:hanging="360"/>
      </w:pPr>
      <w:rPr>
        <w:rFonts w:ascii="Courier New" w:hAnsi="Courier New" w:cs="Courier New" w:hint="default"/>
      </w:rPr>
    </w:lvl>
    <w:lvl w:ilvl="2" w:tplc="C61473EA" w:tentative="1">
      <w:start w:val="1"/>
      <w:numFmt w:val="bullet"/>
      <w:lvlText w:val=""/>
      <w:lvlJc w:val="left"/>
      <w:pPr>
        <w:ind w:left="2160" w:hanging="360"/>
      </w:pPr>
      <w:rPr>
        <w:rFonts w:ascii="Wingdings" w:hAnsi="Wingdings" w:hint="default"/>
      </w:rPr>
    </w:lvl>
    <w:lvl w:ilvl="3" w:tplc="7A7669E2" w:tentative="1">
      <w:start w:val="1"/>
      <w:numFmt w:val="bullet"/>
      <w:lvlText w:val=""/>
      <w:lvlJc w:val="left"/>
      <w:pPr>
        <w:ind w:left="2880" w:hanging="360"/>
      </w:pPr>
      <w:rPr>
        <w:rFonts w:ascii="Symbol" w:hAnsi="Symbol" w:hint="default"/>
      </w:rPr>
    </w:lvl>
    <w:lvl w:ilvl="4" w:tplc="73C4BAF6" w:tentative="1">
      <w:start w:val="1"/>
      <w:numFmt w:val="bullet"/>
      <w:lvlText w:val="o"/>
      <w:lvlJc w:val="left"/>
      <w:pPr>
        <w:ind w:left="3600" w:hanging="360"/>
      </w:pPr>
      <w:rPr>
        <w:rFonts w:ascii="Courier New" w:hAnsi="Courier New" w:cs="Courier New" w:hint="default"/>
      </w:rPr>
    </w:lvl>
    <w:lvl w:ilvl="5" w:tplc="090424FE" w:tentative="1">
      <w:start w:val="1"/>
      <w:numFmt w:val="bullet"/>
      <w:lvlText w:val=""/>
      <w:lvlJc w:val="left"/>
      <w:pPr>
        <w:ind w:left="4320" w:hanging="360"/>
      </w:pPr>
      <w:rPr>
        <w:rFonts w:ascii="Wingdings" w:hAnsi="Wingdings" w:hint="default"/>
      </w:rPr>
    </w:lvl>
    <w:lvl w:ilvl="6" w:tplc="6C764466" w:tentative="1">
      <w:start w:val="1"/>
      <w:numFmt w:val="bullet"/>
      <w:lvlText w:val=""/>
      <w:lvlJc w:val="left"/>
      <w:pPr>
        <w:ind w:left="5040" w:hanging="360"/>
      </w:pPr>
      <w:rPr>
        <w:rFonts w:ascii="Symbol" w:hAnsi="Symbol" w:hint="default"/>
      </w:rPr>
    </w:lvl>
    <w:lvl w:ilvl="7" w:tplc="5A68BE68" w:tentative="1">
      <w:start w:val="1"/>
      <w:numFmt w:val="bullet"/>
      <w:lvlText w:val="o"/>
      <w:lvlJc w:val="left"/>
      <w:pPr>
        <w:ind w:left="5760" w:hanging="360"/>
      </w:pPr>
      <w:rPr>
        <w:rFonts w:ascii="Courier New" w:hAnsi="Courier New" w:cs="Courier New" w:hint="default"/>
      </w:rPr>
    </w:lvl>
    <w:lvl w:ilvl="8" w:tplc="15D84F8E" w:tentative="1">
      <w:start w:val="1"/>
      <w:numFmt w:val="bullet"/>
      <w:lvlText w:val=""/>
      <w:lvlJc w:val="left"/>
      <w:pPr>
        <w:ind w:left="6480" w:hanging="360"/>
      </w:pPr>
      <w:rPr>
        <w:rFonts w:ascii="Wingdings" w:hAnsi="Wingdings" w:hint="default"/>
      </w:rPr>
    </w:lvl>
  </w:abstractNum>
  <w:abstractNum w:abstractNumId="32">
    <w:nsid w:val="55D518E3"/>
    <w:multiLevelType w:val="hybridMultilevel"/>
    <w:tmpl w:val="E84C7162"/>
    <w:lvl w:ilvl="0" w:tplc="A8AC3E5A">
      <w:start w:val="1"/>
      <w:numFmt w:val="bullet"/>
      <w:lvlText w:val=""/>
      <w:lvlJc w:val="left"/>
      <w:pPr>
        <w:ind w:left="1800" w:hanging="360"/>
      </w:pPr>
      <w:rPr>
        <w:rFonts w:ascii="Symbol" w:hAnsi="Symbol" w:hint="default"/>
      </w:rPr>
    </w:lvl>
    <w:lvl w:ilvl="1" w:tplc="701EA6E4" w:tentative="1">
      <w:start w:val="1"/>
      <w:numFmt w:val="bullet"/>
      <w:lvlText w:val="o"/>
      <w:lvlJc w:val="left"/>
      <w:pPr>
        <w:ind w:left="1800" w:hanging="360"/>
      </w:pPr>
      <w:rPr>
        <w:rFonts w:ascii="Courier New" w:hAnsi="Courier New" w:cs="Courier New" w:hint="default"/>
      </w:rPr>
    </w:lvl>
    <w:lvl w:ilvl="2" w:tplc="20AEFD36" w:tentative="1">
      <w:start w:val="1"/>
      <w:numFmt w:val="bullet"/>
      <w:lvlText w:val=""/>
      <w:lvlJc w:val="left"/>
      <w:pPr>
        <w:ind w:left="2520" w:hanging="360"/>
      </w:pPr>
      <w:rPr>
        <w:rFonts w:ascii="Wingdings" w:hAnsi="Wingdings" w:hint="default"/>
      </w:rPr>
    </w:lvl>
    <w:lvl w:ilvl="3" w:tplc="AD807D54" w:tentative="1">
      <w:start w:val="1"/>
      <w:numFmt w:val="bullet"/>
      <w:lvlText w:val=""/>
      <w:lvlJc w:val="left"/>
      <w:pPr>
        <w:ind w:left="3240" w:hanging="360"/>
      </w:pPr>
      <w:rPr>
        <w:rFonts w:ascii="Symbol" w:hAnsi="Symbol" w:hint="default"/>
      </w:rPr>
    </w:lvl>
    <w:lvl w:ilvl="4" w:tplc="70D884C2" w:tentative="1">
      <w:start w:val="1"/>
      <w:numFmt w:val="bullet"/>
      <w:lvlText w:val="o"/>
      <w:lvlJc w:val="left"/>
      <w:pPr>
        <w:ind w:left="3960" w:hanging="360"/>
      </w:pPr>
      <w:rPr>
        <w:rFonts w:ascii="Courier New" w:hAnsi="Courier New" w:cs="Courier New" w:hint="default"/>
      </w:rPr>
    </w:lvl>
    <w:lvl w:ilvl="5" w:tplc="64BAC45A" w:tentative="1">
      <w:start w:val="1"/>
      <w:numFmt w:val="bullet"/>
      <w:lvlText w:val=""/>
      <w:lvlJc w:val="left"/>
      <w:pPr>
        <w:ind w:left="4680" w:hanging="360"/>
      </w:pPr>
      <w:rPr>
        <w:rFonts w:ascii="Wingdings" w:hAnsi="Wingdings" w:hint="default"/>
      </w:rPr>
    </w:lvl>
    <w:lvl w:ilvl="6" w:tplc="5E50BCA0" w:tentative="1">
      <w:start w:val="1"/>
      <w:numFmt w:val="bullet"/>
      <w:lvlText w:val=""/>
      <w:lvlJc w:val="left"/>
      <w:pPr>
        <w:ind w:left="5400" w:hanging="360"/>
      </w:pPr>
      <w:rPr>
        <w:rFonts w:ascii="Symbol" w:hAnsi="Symbol" w:hint="default"/>
      </w:rPr>
    </w:lvl>
    <w:lvl w:ilvl="7" w:tplc="007C0404" w:tentative="1">
      <w:start w:val="1"/>
      <w:numFmt w:val="bullet"/>
      <w:lvlText w:val="o"/>
      <w:lvlJc w:val="left"/>
      <w:pPr>
        <w:ind w:left="6120" w:hanging="360"/>
      </w:pPr>
      <w:rPr>
        <w:rFonts w:ascii="Courier New" w:hAnsi="Courier New" w:cs="Courier New" w:hint="default"/>
      </w:rPr>
    </w:lvl>
    <w:lvl w:ilvl="8" w:tplc="5D2A985C" w:tentative="1">
      <w:start w:val="1"/>
      <w:numFmt w:val="bullet"/>
      <w:lvlText w:val=""/>
      <w:lvlJc w:val="left"/>
      <w:pPr>
        <w:ind w:left="6840" w:hanging="360"/>
      </w:pPr>
      <w:rPr>
        <w:rFonts w:ascii="Wingdings" w:hAnsi="Wingdings" w:hint="default"/>
      </w:rPr>
    </w:lvl>
  </w:abstractNum>
  <w:abstractNum w:abstractNumId="33">
    <w:nsid w:val="56DE42B5"/>
    <w:multiLevelType w:val="hybridMultilevel"/>
    <w:tmpl w:val="8A48896A"/>
    <w:lvl w:ilvl="0" w:tplc="628E63F4">
      <w:start w:val="1"/>
      <w:numFmt w:val="bullet"/>
      <w:lvlText w:val=""/>
      <w:lvlJc w:val="left"/>
      <w:pPr>
        <w:ind w:left="363" w:hanging="360"/>
      </w:pPr>
      <w:rPr>
        <w:rFonts w:ascii="Symbol" w:hAnsi="Symbol" w:hint="default"/>
      </w:rPr>
    </w:lvl>
    <w:lvl w:ilvl="1" w:tplc="E2FEABD4">
      <w:start w:val="1"/>
      <w:numFmt w:val="bullet"/>
      <w:lvlText w:val="o"/>
      <w:lvlJc w:val="left"/>
      <w:pPr>
        <w:ind w:left="1083" w:hanging="360"/>
      </w:pPr>
      <w:rPr>
        <w:rFonts w:ascii="Courier New" w:hAnsi="Courier New" w:cs="Courier New" w:hint="default"/>
      </w:rPr>
    </w:lvl>
    <w:lvl w:ilvl="2" w:tplc="5CD82CA6" w:tentative="1">
      <w:start w:val="1"/>
      <w:numFmt w:val="bullet"/>
      <w:lvlText w:val=""/>
      <w:lvlJc w:val="left"/>
      <w:pPr>
        <w:ind w:left="1803" w:hanging="360"/>
      </w:pPr>
      <w:rPr>
        <w:rFonts w:ascii="Wingdings" w:hAnsi="Wingdings" w:hint="default"/>
      </w:rPr>
    </w:lvl>
    <w:lvl w:ilvl="3" w:tplc="57164D36" w:tentative="1">
      <w:start w:val="1"/>
      <w:numFmt w:val="bullet"/>
      <w:lvlText w:val=""/>
      <w:lvlJc w:val="left"/>
      <w:pPr>
        <w:ind w:left="2523" w:hanging="360"/>
      </w:pPr>
      <w:rPr>
        <w:rFonts w:ascii="Symbol" w:hAnsi="Symbol" w:hint="default"/>
      </w:rPr>
    </w:lvl>
    <w:lvl w:ilvl="4" w:tplc="97B2F824" w:tentative="1">
      <w:start w:val="1"/>
      <w:numFmt w:val="bullet"/>
      <w:lvlText w:val="o"/>
      <w:lvlJc w:val="left"/>
      <w:pPr>
        <w:ind w:left="3243" w:hanging="360"/>
      </w:pPr>
      <w:rPr>
        <w:rFonts w:ascii="Courier New" w:hAnsi="Courier New" w:cs="Courier New" w:hint="default"/>
      </w:rPr>
    </w:lvl>
    <w:lvl w:ilvl="5" w:tplc="41BAF742" w:tentative="1">
      <w:start w:val="1"/>
      <w:numFmt w:val="bullet"/>
      <w:lvlText w:val=""/>
      <w:lvlJc w:val="left"/>
      <w:pPr>
        <w:ind w:left="3963" w:hanging="360"/>
      </w:pPr>
      <w:rPr>
        <w:rFonts w:ascii="Wingdings" w:hAnsi="Wingdings" w:hint="default"/>
      </w:rPr>
    </w:lvl>
    <w:lvl w:ilvl="6" w:tplc="5FE8B526" w:tentative="1">
      <w:start w:val="1"/>
      <w:numFmt w:val="bullet"/>
      <w:lvlText w:val=""/>
      <w:lvlJc w:val="left"/>
      <w:pPr>
        <w:ind w:left="4683" w:hanging="360"/>
      </w:pPr>
      <w:rPr>
        <w:rFonts w:ascii="Symbol" w:hAnsi="Symbol" w:hint="default"/>
      </w:rPr>
    </w:lvl>
    <w:lvl w:ilvl="7" w:tplc="E6028A52" w:tentative="1">
      <w:start w:val="1"/>
      <w:numFmt w:val="bullet"/>
      <w:lvlText w:val="o"/>
      <w:lvlJc w:val="left"/>
      <w:pPr>
        <w:ind w:left="5403" w:hanging="360"/>
      </w:pPr>
      <w:rPr>
        <w:rFonts w:ascii="Courier New" w:hAnsi="Courier New" w:cs="Courier New" w:hint="default"/>
      </w:rPr>
    </w:lvl>
    <w:lvl w:ilvl="8" w:tplc="EE409ECE" w:tentative="1">
      <w:start w:val="1"/>
      <w:numFmt w:val="bullet"/>
      <w:lvlText w:val=""/>
      <w:lvlJc w:val="left"/>
      <w:pPr>
        <w:ind w:left="6123" w:hanging="360"/>
      </w:pPr>
      <w:rPr>
        <w:rFonts w:ascii="Wingdings" w:hAnsi="Wingdings" w:hint="default"/>
      </w:rPr>
    </w:lvl>
  </w:abstractNum>
  <w:abstractNum w:abstractNumId="34">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35">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B8F4B7A"/>
    <w:multiLevelType w:val="hybridMultilevel"/>
    <w:tmpl w:val="A964FBB8"/>
    <w:lvl w:ilvl="0" w:tplc="FFFFFFFF">
      <w:start w:val="1"/>
      <w:numFmt w:val="bullet"/>
      <w:lvlText w:val=""/>
      <w:lvlJc w:val="left"/>
      <w:pPr>
        <w:ind w:left="7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C6E2071"/>
    <w:multiLevelType w:val="hybridMultilevel"/>
    <w:tmpl w:val="88E05C2A"/>
    <w:lvl w:ilvl="0" w:tplc="D94CE956">
      <w:start w:val="1"/>
      <w:numFmt w:val="bullet"/>
      <w:lvlText w:val=""/>
      <w:lvlJc w:val="left"/>
      <w:pPr>
        <w:ind w:left="1398"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nsid w:val="5CE87152"/>
    <w:multiLevelType w:val="hybridMultilevel"/>
    <w:tmpl w:val="2F6230BC"/>
    <w:lvl w:ilvl="0" w:tplc="1B5265E4">
      <w:start w:val="1"/>
      <w:numFmt w:val="bullet"/>
      <w:lvlText w:val=""/>
      <w:lvlJc w:val="left"/>
      <w:pPr>
        <w:ind w:left="1716" w:hanging="360"/>
      </w:pPr>
      <w:rPr>
        <w:rFonts w:ascii="Symbol" w:hAnsi="Symbol" w:hint="default"/>
      </w:rPr>
    </w:lvl>
    <w:lvl w:ilvl="1" w:tplc="3C0E7802" w:tentative="1">
      <w:start w:val="1"/>
      <w:numFmt w:val="bullet"/>
      <w:lvlText w:val="o"/>
      <w:lvlJc w:val="left"/>
      <w:pPr>
        <w:ind w:left="1398" w:hanging="360"/>
      </w:pPr>
      <w:rPr>
        <w:rFonts w:ascii="Courier New" w:hAnsi="Courier New" w:cs="Courier New" w:hint="default"/>
      </w:rPr>
    </w:lvl>
    <w:lvl w:ilvl="2" w:tplc="6452233C" w:tentative="1">
      <w:start w:val="1"/>
      <w:numFmt w:val="bullet"/>
      <w:lvlText w:val=""/>
      <w:lvlJc w:val="left"/>
      <w:pPr>
        <w:ind w:left="2118" w:hanging="360"/>
      </w:pPr>
      <w:rPr>
        <w:rFonts w:ascii="Wingdings" w:hAnsi="Wingdings" w:hint="default"/>
      </w:rPr>
    </w:lvl>
    <w:lvl w:ilvl="3" w:tplc="F5A2F3EC" w:tentative="1">
      <w:start w:val="1"/>
      <w:numFmt w:val="bullet"/>
      <w:lvlText w:val=""/>
      <w:lvlJc w:val="left"/>
      <w:pPr>
        <w:ind w:left="2838" w:hanging="360"/>
      </w:pPr>
      <w:rPr>
        <w:rFonts w:ascii="Symbol" w:hAnsi="Symbol" w:hint="default"/>
      </w:rPr>
    </w:lvl>
    <w:lvl w:ilvl="4" w:tplc="6FC676E8" w:tentative="1">
      <w:start w:val="1"/>
      <w:numFmt w:val="bullet"/>
      <w:lvlText w:val="o"/>
      <w:lvlJc w:val="left"/>
      <w:pPr>
        <w:ind w:left="3558" w:hanging="360"/>
      </w:pPr>
      <w:rPr>
        <w:rFonts w:ascii="Courier New" w:hAnsi="Courier New" w:cs="Courier New" w:hint="default"/>
      </w:rPr>
    </w:lvl>
    <w:lvl w:ilvl="5" w:tplc="126CFFCC" w:tentative="1">
      <w:start w:val="1"/>
      <w:numFmt w:val="bullet"/>
      <w:lvlText w:val=""/>
      <w:lvlJc w:val="left"/>
      <w:pPr>
        <w:ind w:left="4278" w:hanging="360"/>
      </w:pPr>
      <w:rPr>
        <w:rFonts w:ascii="Wingdings" w:hAnsi="Wingdings" w:hint="default"/>
      </w:rPr>
    </w:lvl>
    <w:lvl w:ilvl="6" w:tplc="00AC3C24" w:tentative="1">
      <w:start w:val="1"/>
      <w:numFmt w:val="bullet"/>
      <w:lvlText w:val=""/>
      <w:lvlJc w:val="left"/>
      <w:pPr>
        <w:ind w:left="4998" w:hanging="360"/>
      </w:pPr>
      <w:rPr>
        <w:rFonts w:ascii="Symbol" w:hAnsi="Symbol" w:hint="default"/>
      </w:rPr>
    </w:lvl>
    <w:lvl w:ilvl="7" w:tplc="B7188A82" w:tentative="1">
      <w:start w:val="1"/>
      <w:numFmt w:val="bullet"/>
      <w:lvlText w:val="o"/>
      <w:lvlJc w:val="left"/>
      <w:pPr>
        <w:ind w:left="5718" w:hanging="360"/>
      </w:pPr>
      <w:rPr>
        <w:rFonts w:ascii="Courier New" w:hAnsi="Courier New" w:cs="Courier New" w:hint="default"/>
      </w:rPr>
    </w:lvl>
    <w:lvl w:ilvl="8" w:tplc="03E0E0BC" w:tentative="1">
      <w:start w:val="1"/>
      <w:numFmt w:val="bullet"/>
      <w:lvlText w:val=""/>
      <w:lvlJc w:val="left"/>
      <w:pPr>
        <w:ind w:left="6438" w:hanging="360"/>
      </w:pPr>
      <w:rPr>
        <w:rFonts w:ascii="Wingdings" w:hAnsi="Wingdings" w:hint="default"/>
      </w:rPr>
    </w:lvl>
  </w:abstractNum>
  <w:abstractNum w:abstractNumId="39">
    <w:nsid w:val="5DF6671B"/>
    <w:multiLevelType w:val="hybridMultilevel"/>
    <w:tmpl w:val="838632B4"/>
    <w:lvl w:ilvl="0" w:tplc="A65813EA">
      <w:start w:val="1"/>
      <w:numFmt w:val="bullet"/>
      <w:lvlText w:val=""/>
      <w:lvlJc w:val="left"/>
      <w:pPr>
        <w:ind w:left="180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2">
    <w:nsid w:val="61D502F8"/>
    <w:multiLevelType w:val="hybridMultilevel"/>
    <w:tmpl w:val="0644C62C"/>
    <w:lvl w:ilvl="0" w:tplc="FFFFFFFF">
      <w:start w:val="1"/>
      <w:numFmt w:val="bullet"/>
      <w:lvlText w:val=""/>
      <w:lvlJc w:val="left"/>
      <w:pPr>
        <w:ind w:left="1114"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5">
    <w:nsid w:val="742C1F64"/>
    <w:multiLevelType w:val="hybridMultilevel"/>
    <w:tmpl w:val="EA52C8A2"/>
    <w:lvl w:ilvl="0" w:tplc="CF9E5AEE">
      <w:start w:val="1"/>
      <w:numFmt w:val="bullet"/>
      <w:lvlText w:val=""/>
      <w:lvlJc w:val="left"/>
      <w:pPr>
        <w:tabs>
          <w:tab w:val="num" w:pos="397"/>
        </w:tabs>
        <w:ind w:left="397" w:hanging="397"/>
      </w:pPr>
      <w:rPr>
        <w:rFonts w:ascii="Symbol" w:hAnsi="Symbol" w:hint="default"/>
      </w:rPr>
    </w:lvl>
    <w:lvl w:ilvl="1" w:tplc="CE065B8A" w:tentative="1">
      <w:start w:val="1"/>
      <w:numFmt w:val="bullet"/>
      <w:lvlText w:val="o"/>
      <w:lvlJc w:val="left"/>
      <w:pPr>
        <w:tabs>
          <w:tab w:val="num" w:pos="1440"/>
        </w:tabs>
        <w:ind w:left="1440" w:hanging="360"/>
      </w:pPr>
      <w:rPr>
        <w:rFonts w:ascii="Courier New" w:hAnsi="Courier New" w:cs="Courier New" w:hint="default"/>
      </w:rPr>
    </w:lvl>
    <w:lvl w:ilvl="2" w:tplc="3BB4C696" w:tentative="1">
      <w:start w:val="1"/>
      <w:numFmt w:val="bullet"/>
      <w:lvlText w:val=""/>
      <w:lvlJc w:val="left"/>
      <w:pPr>
        <w:tabs>
          <w:tab w:val="num" w:pos="2160"/>
        </w:tabs>
        <w:ind w:left="2160" w:hanging="360"/>
      </w:pPr>
      <w:rPr>
        <w:rFonts w:ascii="Wingdings" w:hAnsi="Wingdings" w:hint="default"/>
      </w:rPr>
    </w:lvl>
    <w:lvl w:ilvl="3" w:tplc="08560544" w:tentative="1">
      <w:start w:val="1"/>
      <w:numFmt w:val="bullet"/>
      <w:lvlText w:val=""/>
      <w:lvlJc w:val="left"/>
      <w:pPr>
        <w:tabs>
          <w:tab w:val="num" w:pos="2880"/>
        </w:tabs>
        <w:ind w:left="2880" w:hanging="360"/>
      </w:pPr>
      <w:rPr>
        <w:rFonts w:ascii="Symbol" w:hAnsi="Symbol" w:hint="default"/>
      </w:rPr>
    </w:lvl>
    <w:lvl w:ilvl="4" w:tplc="7EFE543C" w:tentative="1">
      <w:start w:val="1"/>
      <w:numFmt w:val="bullet"/>
      <w:lvlText w:val="o"/>
      <w:lvlJc w:val="left"/>
      <w:pPr>
        <w:tabs>
          <w:tab w:val="num" w:pos="3600"/>
        </w:tabs>
        <w:ind w:left="3600" w:hanging="360"/>
      </w:pPr>
      <w:rPr>
        <w:rFonts w:ascii="Courier New" w:hAnsi="Courier New" w:cs="Courier New" w:hint="default"/>
      </w:rPr>
    </w:lvl>
    <w:lvl w:ilvl="5" w:tplc="16066768" w:tentative="1">
      <w:start w:val="1"/>
      <w:numFmt w:val="bullet"/>
      <w:lvlText w:val=""/>
      <w:lvlJc w:val="left"/>
      <w:pPr>
        <w:tabs>
          <w:tab w:val="num" w:pos="4320"/>
        </w:tabs>
        <w:ind w:left="4320" w:hanging="360"/>
      </w:pPr>
      <w:rPr>
        <w:rFonts w:ascii="Wingdings" w:hAnsi="Wingdings" w:hint="default"/>
      </w:rPr>
    </w:lvl>
    <w:lvl w:ilvl="6" w:tplc="80A0F76C" w:tentative="1">
      <w:start w:val="1"/>
      <w:numFmt w:val="bullet"/>
      <w:lvlText w:val=""/>
      <w:lvlJc w:val="left"/>
      <w:pPr>
        <w:tabs>
          <w:tab w:val="num" w:pos="5040"/>
        </w:tabs>
        <w:ind w:left="5040" w:hanging="360"/>
      </w:pPr>
      <w:rPr>
        <w:rFonts w:ascii="Symbol" w:hAnsi="Symbol" w:hint="default"/>
      </w:rPr>
    </w:lvl>
    <w:lvl w:ilvl="7" w:tplc="B7302D42" w:tentative="1">
      <w:start w:val="1"/>
      <w:numFmt w:val="bullet"/>
      <w:lvlText w:val="o"/>
      <w:lvlJc w:val="left"/>
      <w:pPr>
        <w:tabs>
          <w:tab w:val="num" w:pos="5760"/>
        </w:tabs>
        <w:ind w:left="5760" w:hanging="360"/>
      </w:pPr>
      <w:rPr>
        <w:rFonts w:ascii="Courier New" w:hAnsi="Courier New" w:cs="Courier New" w:hint="default"/>
      </w:rPr>
    </w:lvl>
    <w:lvl w:ilvl="8" w:tplc="C4A8D8FC" w:tentative="1">
      <w:start w:val="1"/>
      <w:numFmt w:val="bullet"/>
      <w:lvlText w:val=""/>
      <w:lvlJc w:val="left"/>
      <w:pPr>
        <w:tabs>
          <w:tab w:val="num" w:pos="6480"/>
        </w:tabs>
        <w:ind w:left="6480" w:hanging="360"/>
      </w:pPr>
      <w:rPr>
        <w:rFonts w:ascii="Wingdings" w:hAnsi="Wingdings" w:hint="default"/>
      </w:rPr>
    </w:lvl>
  </w:abstractNum>
  <w:abstractNum w:abstractNumId="4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7">
    <w:nsid w:val="768E7AB0"/>
    <w:multiLevelType w:val="hybridMultilevel"/>
    <w:tmpl w:val="2BC80C6A"/>
    <w:lvl w:ilvl="0" w:tplc="219CCC54">
      <w:start w:val="1"/>
      <w:numFmt w:val="bullet"/>
      <w:lvlText w:val=""/>
      <w:lvlJc w:val="left"/>
      <w:pPr>
        <w:ind w:left="1080" w:hanging="360"/>
      </w:pPr>
      <w:rPr>
        <w:rFonts w:ascii="Symbol" w:hAnsi="Symbol" w:hint="default"/>
      </w:rPr>
    </w:lvl>
    <w:lvl w:ilvl="1" w:tplc="29A4EBAA" w:tentative="1">
      <w:start w:val="1"/>
      <w:numFmt w:val="bullet"/>
      <w:lvlText w:val="o"/>
      <w:lvlJc w:val="left"/>
      <w:pPr>
        <w:ind w:left="1800" w:hanging="360"/>
      </w:pPr>
      <w:rPr>
        <w:rFonts w:ascii="Courier New" w:hAnsi="Courier New" w:cs="Courier New" w:hint="default"/>
      </w:rPr>
    </w:lvl>
    <w:lvl w:ilvl="2" w:tplc="5E066F5A" w:tentative="1">
      <w:start w:val="1"/>
      <w:numFmt w:val="bullet"/>
      <w:lvlText w:val=""/>
      <w:lvlJc w:val="left"/>
      <w:pPr>
        <w:ind w:left="2520" w:hanging="360"/>
      </w:pPr>
      <w:rPr>
        <w:rFonts w:ascii="Wingdings" w:hAnsi="Wingdings" w:hint="default"/>
      </w:rPr>
    </w:lvl>
    <w:lvl w:ilvl="3" w:tplc="5950D25A" w:tentative="1">
      <w:start w:val="1"/>
      <w:numFmt w:val="bullet"/>
      <w:lvlText w:val=""/>
      <w:lvlJc w:val="left"/>
      <w:pPr>
        <w:ind w:left="3240" w:hanging="360"/>
      </w:pPr>
      <w:rPr>
        <w:rFonts w:ascii="Symbol" w:hAnsi="Symbol" w:hint="default"/>
      </w:rPr>
    </w:lvl>
    <w:lvl w:ilvl="4" w:tplc="573E5734" w:tentative="1">
      <w:start w:val="1"/>
      <w:numFmt w:val="bullet"/>
      <w:lvlText w:val="o"/>
      <w:lvlJc w:val="left"/>
      <w:pPr>
        <w:ind w:left="3960" w:hanging="360"/>
      </w:pPr>
      <w:rPr>
        <w:rFonts w:ascii="Courier New" w:hAnsi="Courier New" w:cs="Courier New" w:hint="default"/>
      </w:rPr>
    </w:lvl>
    <w:lvl w:ilvl="5" w:tplc="FFB219CC" w:tentative="1">
      <w:start w:val="1"/>
      <w:numFmt w:val="bullet"/>
      <w:lvlText w:val=""/>
      <w:lvlJc w:val="left"/>
      <w:pPr>
        <w:ind w:left="4680" w:hanging="360"/>
      </w:pPr>
      <w:rPr>
        <w:rFonts w:ascii="Wingdings" w:hAnsi="Wingdings" w:hint="default"/>
      </w:rPr>
    </w:lvl>
    <w:lvl w:ilvl="6" w:tplc="172C6E20" w:tentative="1">
      <w:start w:val="1"/>
      <w:numFmt w:val="bullet"/>
      <w:lvlText w:val=""/>
      <w:lvlJc w:val="left"/>
      <w:pPr>
        <w:ind w:left="5400" w:hanging="360"/>
      </w:pPr>
      <w:rPr>
        <w:rFonts w:ascii="Symbol" w:hAnsi="Symbol" w:hint="default"/>
      </w:rPr>
    </w:lvl>
    <w:lvl w:ilvl="7" w:tplc="4FFCF04A" w:tentative="1">
      <w:start w:val="1"/>
      <w:numFmt w:val="bullet"/>
      <w:lvlText w:val="o"/>
      <w:lvlJc w:val="left"/>
      <w:pPr>
        <w:ind w:left="6120" w:hanging="360"/>
      </w:pPr>
      <w:rPr>
        <w:rFonts w:ascii="Courier New" w:hAnsi="Courier New" w:cs="Courier New" w:hint="default"/>
      </w:rPr>
    </w:lvl>
    <w:lvl w:ilvl="8" w:tplc="F1BED13E"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5"/>
  </w:num>
  <w:num w:numId="8">
    <w:abstractNumId w:val="40"/>
  </w:num>
  <w:num w:numId="9">
    <w:abstractNumId w:val="25"/>
  </w:num>
  <w:num w:numId="10">
    <w:abstractNumId w:val="17"/>
  </w:num>
  <w:num w:numId="11">
    <w:abstractNumId w:val="41"/>
  </w:num>
  <w:num w:numId="12">
    <w:abstractNumId w:val="43"/>
  </w:num>
  <w:num w:numId="13">
    <w:abstractNumId w:val="44"/>
  </w:num>
  <w:num w:numId="14">
    <w:abstractNumId w:val="8"/>
  </w:num>
  <w:num w:numId="15">
    <w:abstractNumId w:val="23"/>
  </w:num>
  <w:num w:numId="16">
    <w:abstractNumId w:val="46"/>
  </w:num>
  <w:num w:numId="17">
    <w:abstractNumId w:val="28"/>
  </w:num>
  <w:num w:numId="18">
    <w:abstractNumId w:val="24"/>
  </w:num>
  <w:num w:numId="19">
    <w:abstractNumId w:val="11"/>
  </w:num>
  <w:num w:numId="20">
    <w:abstractNumId w:val="6"/>
  </w:num>
  <w:num w:numId="21">
    <w:abstractNumId w:val="34"/>
  </w:num>
  <w:num w:numId="22">
    <w:abstractNumId w:val="33"/>
  </w:num>
  <w:num w:numId="23">
    <w:abstractNumId w:val="31"/>
  </w:num>
  <w:num w:numId="24">
    <w:abstractNumId w:val="21"/>
  </w:num>
  <w:num w:numId="25">
    <w:abstractNumId w:val="15"/>
  </w:num>
  <w:num w:numId="26">
    <w:abstractNumId w:val="20"/>
  </w:num>
  <w:num w:numId="27">
    <w:abstractNumId w:val="12"/>
  </w:num>
  <w:num w:numId="28">
    <w:abstractNumId w:val="29"/>
  </w:num>
  <w:num w:numId="29">
    <w:abstractNumId w:val="45"/>
  </w:num>
  <w:num w:numId="30">
    <w:abstractNumId w:val="10"/>
  </w:num>
  <w:num w:numId="31">
    <w:abstractNumId w:val="18"/>
  </w:num>
  <w:num w:numId="32">
    <w:abstractNumId w:val="30"/>
  </w:num>
  <w:num w:numId="33">
    <w:abstractNumId w:val="26"/>
  </w:num>
  <w:num w:numId="34">
    <w:abstractNumId w:val="16"/>
  </w:num>
  <w:num w:numId="35">
    <w:abstractNumId w:val="14"/>
  </w:num>
  <w:num w:numId="36">
    <w:abstractNumId w:val="19"/>
  </w:num>
  <w:num w:numId="37">
    <w:abstractNumId w:val="36"/>
  </w:num>
  <w:num w:numId="38">
    <w:abstractNumId w:val="42"/>
  </w:num>
  <w:num w:numId="39">
    <w:abstractNumId w:val="47"/>
  </w:num>
  <w:num w:numId="40">
    <w:abstractNumId w:val="9"/>
  </w:num>
  <w:num w:numId="41">
    <w:abstractNumId w:val="32"/>
  </w:num>
  <w:num w:numId="42">
    <w:abstractNumId w:val="39"/>
  </w:num>
  <w:num w:numId="43">
    <w:abstractNumId w:val="27"/>
  </w:num>
  <w:num w:numId="44">
    <w:abstractNumId w:val="38"/>
  </w:num>
  <w:num w:numId="45">
    <w:abstractNumId w:val="22"/>
  </w:num>
  <w:num w:numId="46">
    <w:abstractNumId w:val="7"/>
  </w:num>
  <w:num w:numId="47">
    <w:abstractNumId w:val="13"/>
  </w:num>
  <w:num w:numId="48">
    <w:abstractNumId w:val="3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704"/>
  <w:defaultTabStop w:val="567"/>
  <w:drawingGridHorizontalSpacing w:val="120"/>
  <w:displayHorizontalDrawingGridEvery w:val="2"/>
  <w:characterSpacingControl w:val="doNotCompress"/>
  <w:savePreviewPicture/>
  <w:hdrShapeDefaults>
    <o:shapedefaults v:ext="edit" spidmax="22530"/>
  </w:hdrShapeDefaults>
  <w:footnotePr>
    <w:footnote w:id="-1"/>
    <w:footnote w:id="0"/>
  </w:footnotePr>
  <w:endnotePr>
    <w:endnote w:id="-1"/>
    <w:endnote w:id="0"/>
  </w:endnotePr>
  <w:compat/>
  <w:rsids>
    <w:rsidRoot w:val="00F67E04"/>
    <w:rsid w:val="000011AC"/>
    <w:rsid w:val="0000537F"/>
    <w:rsid w:val="00010947"/>
    <w:rsid w:val="00014D61"/>
    <w:rsid w:val="00022526"/>
    <w:rsid w:val="000470E2"/>
    <w:rsid w:val="0006014A"/>
    <w:rsid w:val="000650F1"/>
    <w:rsid w:val="000A4809"/>
    <w:rsid w:val="000B3E84"/>
    <w:rsid w:val="000C4D35"/>
    <w:rsid w:val="000C54D7"/>
    <w:rsid w:val="000D6177"/>
    <w:rsid w:val="000F1BB0"/>
    <w:rsid w:val="0011384B"/>
    <w:rsid w:val="00117699"/>
    <w:rsid w:val="00131564"/>
    <w:rsid w:val="00132011"/>
    <w:rsid w:val="001328A4"/>
    <w:rsid w:val="00153726"/>
    <w:rsid w:val="0016618A"/>
    <w:rsid w:val="001706F8"/>
    <w:rsid w:val="00196686"/>
    <w:rsid w:val="00196D85"/>
    <w:rsid w:val="00200AAC"/>
    <w:rsid w:val="00267973"/>
    <w:rsid w:val="00277A18"/>
    <w:rsid w:val="00280021"/>
    <w:rsid w:val="0029087C"/>
    <w:rsid w:val="002B063A"/>
    <w:rsid w:val="002C0CD2"/>
    <w:rsid w:val="002C3EEB"/>
    <w:rsid w:val="002F1A91"/>
    <w:rsid w:val="002F5930"/>
    <w:rsid w:val="00323978"/>
    <w:rsid w:val="00341288"/>
    <w:rsid w:val="00343FC1"/>
    <w:rsid w:val="0036283D"/>
    <w:rsid w:val="003760A5"/>
    <w:rsid w:val="00383C70"/>
    <w:rsid w:val="0039025A"/>
    <w:rsid w:val="003952F4"/>
    <w:rsid w:val="003A7C25"/>
    <w:rsid w:val="003B4025"/>
    <w:rsid w:val="003C13D6"/>
    <w:rsid w:val="003C1C56"/>
    <w:rsid w:val="003E0A24"/>
    <w:rsid w:val="003F3016"/>
    <w:rsid w:val="00405140"/>
    <w:rsid w:val="00411FEE"/>
    <w:rsid w:val="00422713"/>
    <w:rsid w:val="00431E83"/>
    <w:rsid w:val="00440004"/>
    <w:rsid w:val="0046529F"/>
    <w:rsid w:val="00486AE5"/>
    <w:rsid w:val="004945BA"/>
    <w:rsid w:val="00497B15"/>
    <w:rsid w:val="004A0339"/>
    <w:rsid w:val="004A7692"/>
    <w:rsid w:val="004B56A7"/>
    <w:rsid w:val="004C06B0"/>
    <w:rsid w:val="004E3F09"/>
    <w:rsid w:val="004F6AE7"/>
    <w:rsid w:val="005077E7"/>
    <w:rsid w:val="00523A28"/>
    <w:rsid w:val="00526BBB"/>
    <w:rsid w:val="00543100"/>
    <w:rsid w:val="0056434E"/>
    <w:rsid w:val="005C0700"/>
    <w:rsid w:val="005C6FEA"/>
    <w:rsid w:val="005C7EF0"/>
    <w:rsid w:val="005D5FB2"/>
    <w:rsid w:val="005E298D"/>
    <w:rsid w:val="0061085A"/>
    <w:rsid w:val="00610B39"/>
    <w:rsid w:val="00625457"/>
    <w:rsid w:val="00634FD9"/>
    <w:rsid w:val="0063512C"/>
    <w:rsid w:val="00660ECE"/>
    <w:rsid w:val="00666A8D"/>
    <w:rsid w:val="00681DC4"/>
    <w:rsid w:val="00683E17"/>
    <w:rsid w:val="006876BB"/>
    <w:rsid w:val="00692AF9"/>
    <w:rsid w:val="006A3BB5"/>
    <w:rsid w:val="006D0AA1"/>
    <w:rsid w:val="006D102A"/>
    <w:rsid w:val="006E2B46"/>
    <w:rsid w:val="006E7259"/>
    <w:rsid w:val="006F4B43"/>
    <w:rsid w:val="00702F6A"/>
    <w:rsid w:val="0071066B"/>
    <w:rsid w:val="00712526"/>
    <w:rsid w:val="00730212"/>
    <w:rsid w:val="007528C5"/>
    <w:rsid w:val="0076329A"/>
    <w:rsid w:val="0079274B"/>
    <w:rsid w:val="007D5650"/>
    <w:rsid w:val="007E6748"/>
    <w:rsid w:val="00803AD2"/>
    <w:rsid w:val="00820DBB"/>
    <w:rsid w:val="00852BF0"/>
    <w:rsid w:val="0086478C"/>
    <w:rsid w:val="00876116"/>
    <w:rsid w:val="008B05AE"/>
    <w:rsid w:val="008B4CF6"/>
    <w:rsid w:val="008C1931"/>
    <w:rsid w:val="008D1249"/>
    <w:rsid w:val="00907496"/>
    <w:rsid w:val="0090753D"/>
    <w:rsid w:val="00917D34"/>
    <w:rsid w:val="00922BC4"/>
    <w:rsid w:val="009345E6"/>
    <w:rsid w:val="00956B2A"/>
    <w:rsid w:val="00965942"/>
    <w:rsid w:val="00972674"/>
    <w:rsid w:val="00980184"/>
    <w:rsid w:val="00980FC9"/>
    <w:rsid w:val="00984C82"/>
    <w:rsid w:val="009B0EB4"/>
    <w:rsid w:val="00A07ED1"/>
    <w:rsid w:val="00A13C89"/>
    <w:rsid w:val="00A404FB"/>
    <w:rsid w:val="00AB3963"/>
    <w:rsid w:val="00AB4FA1"/>
    <w:rsid w:val="00AB6591"/>
    <w:rsid w:val="00AF5140"/>
    <w:rsid w:val="00B20E76"/>
    <w:rsid w:val="00B242E5"/>
    <w:rsid w:val="00B372A4"/>
    <w:rsid w:val="00B540C1"/>
    <w:rsid w:val="00B77BB6"/>
    <w:rsid w:val="00B823D2"/>
    <w:rsid w:val="00B84CAC"/>
    <w:rsid w:val="00B93EA0"/>
    <w:rsid w:val="00B950EE"/>
    <w:rsid w:val="00B97B17"/>
    <w:rsid w:val="00BC3E5A"/>
    <w:rsid w:val="00BC6D8C"/>
    <w:rsid w:val="00BD0C1F"/>
    <w:rsid w:val="00BD4008"/>
    <w:rsid w:val="00BD6536"/>
    <w:rsid w:val="00BE632C"/>
    <w:rsid w:val="00C058EC"/>
    <w:rsid w:val="00C10C2E"/>
    <w:rsid w:val="00C113DA"/>
    <w:rsid w:val="00C228A2"/>
    <w:rsid w:val="00C26EFE"/>
    <w:rsid w:val="00C76647"/>
    <w:rsid w:val="00C85D31"/>
    <w:rsid w:val="00CA150A"/>
    <w:rsid w:val="00CB3730"/>
    <w:rsid w:val="00CC20D0"/>
    <w:rsid w:val="00CF4650"/>
    <w:rsid w:val="00CF614C"/>
    <w:rsid w:val="00D11B4F"/>
    <w:rsid w:val="00D265E9"/>
    <w:rsid w:val="00D4701A"/>
    <w:rsid w:val="00D533D0"/>
    <w:rsid w:val="00D921B1"/>
    <w:rsid w:val="00D96637"/>
    <w:rsid w:val="00DA5E85"/>
    <w:rsid w:val="00DE0A54"/>
    <w:rsid w:val="00DE2050"/>
    <w:rsid w:val="00DE34C3"/>
    <w:rsid w:val="00DF65EF"/>
    <w:rsid w:val="00E25227"/>
    <w:rsid w:val="00E554CD"/>
    <w:rsid w:val="00E830F7"/>
    <w:rsid w:val="00EB16F8"/>
    <w:rsid w:val="00EB46C5"/>
    <w:rsid w:val="00EB59F7"/>
    <w:rsid w:val="00EC3472"/>
    <w:rsid w:val="00ED224E"/>
    <w:rsid w:val="00ED7CC6"/>
    <w:rsid w:val="00EF6666"/>
    <w:rsid w:val="00F0491C"/>
    <w:rsid w:val="00F37BB7"/>
    <w:rsid w:val="00F54698"/>
    <w:rsid w:val="00F67471"/>
    <w:rsid w:val="00F67E04"/>
    <w:rsid w:val="00F80690"/>
    <w:rsid w:val="00FA5553"/>
    <w:rsid w:val="00FB58A3"/>
    <w:rsid w:val="00FB6F83"/>
    <w:rsid w:val="00FC0DC9"/>
    <w:rsid w:val="00FC7E74"/>
    <w:rsid w:val="00FE46E5"/>
    <w:rsid w:val="00FE7869"/>
    <w:rsid w:val="00FF4B5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iPriority="0" w:unhideWhenUsed="1" w:qFormat="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59"/>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qFormat/>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19"/>
      </w:numPr>
    </w:pPr>
  </w:style>
  <w:style w:type="paragraph" w:customStyle="1" w:styleId="Numberedpara1level4i">
    <w:name w:val="Numbered para (1) level 4 (i)"/>
    <w:basedOn w:val="Normal"/>
    <w:semiHidden/>
    <w:rsid w:val="00065F18"/>
    <w:pPr>
      <w:numPr>
        <w:ilvl w:val="3"/>
        <w:numId w:val="19"/>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7"/>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7"/>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7"/>
      </w:numPr>
      <w:spacing w:before="60" w:after="60"/>
    </w:pPr>
    <w:rPr>
      <w:sz w:val="22"/>
    </w:rPr>
  </w:style>
  <w:style w:type="paragraph" w:customStyle="1" w:styleId="Legislationi">
    <w:name w:val="Legislation (i)"/>
    <w:basedOn w:val="Normal"/>
    <w:semiHidden/>
    <w:qFormat/>
    <w:rsid w:val="00065F18"/>
    <w:pPr>
      <w:numPr>
        <w:ilvl w:val="3"/>
        <w:numId w:val="17"/>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8"/>
      </w:numPr>
    </w:pPr>
  </w:style>
  <w:style w:type="paragraph" w:customStyle="1" w:styleId="Numberedpara2level2a">
    <w:name w:val="Numbered para (2) level 2 (a)"/>
    <w:basedOn w:val="Normal"/>
    <w:semiHidden/>
    <w:qFormat/>
    <w:rsid w:val="00065F18"/>
    <w:pPr>
      <w:numPr>
        <w:ilvl w:val="1"/>
        <w:numId w:val="18"/>
      </w:numPr>
    </w:pPr>
  </w:style>
  <w:style w:type="paragraph" w:customStyle="1" w:styleId="Numberedpara2level3i">
    <w:name w:val="Numbered para (2) level 3 (i)"/>
    <w:basedOn w:val="Normal"/>
    <w:semiHidden/>
    <w:qFormat/>
    <w:rsid w:val="00065F18"/>
    <w:pPr>
      <w:numPr>
        <w:ilvl w:val="2"/>
        <w:numId w:val="18"/>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19"/>
      </w:numPr>
    </w:pPr>
  </w:style>
  <w:style w:type="paragraph" w:customStyle="1" w:styleId="Numberedpara11headingwithnumber">
    <w:name w:val="Numbered para (1) 1 (heading with number)"/>
    <w:basedOn w:val="Normal"/>
    <w:semiHidden/>
    <w:qFormat/>
    <w:rsid w:val="00ED4356"/>
    <w:pPr>
      <w:keepNext/>
      <w:numPr>
        <w:numId w:val="19"/>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0"/>
      </w:numPr>
    </w:pPr>
  </w:style>
  <w:style w:type="paragraph" w:customStyle="1" w:styleId="Numberedpara3level211">
    <w:name w:val="Numbered para (3) level 2 (1.1)"/>
    <w:basedOn w:val="Normal"/>
    <w:semiHidden/>
    <w:qFormat/>
    <w:rsid w:val="004F2E8A"/>
    <w:pPr>
      <w:numPr>
        <w:ilvl w:val="1"/>
        <w:numId w:val="20"/>
      </w:numPr>
    </w:pPr>
  </w:style>
  <w:style w:type="paragraph" w:customStyle="1" w:styleId="Numberedpara3level3111">
    <w:name w:val="Numbered para (3) level 3 (1.1.1)"/>
    <w:basedOn w:val="Normal"/>
    <w:semiHidden/>
    <w:qFormat/>
    <w:rsid w:val="004F2E8A"/>
    <w:pPr>
      <w:numPr>
        <w:ilvl w:val="2"/>
        <w:numId w:val="20"/>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val="en-AU" w:eastAsia="en-US"/>
    </w:rPr>
  </w:style>
  <w:style w:type="character" w:customStyle="1" w:styleId="BullethighlightedChar">
    <w:name w:val="Bullet highlighted Char"/>
    <w:basedOn w:val="BulletChar"/>
    <w:link w:val="Bullethighlighted"/>
    <w:rsid w:val="009E40D1"/>
    <w:rPr>
      <w:b/>
      <w:color w:val="1F546B" w:themeColor="text2"/>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21"/>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 w:type="character" w:customStyle="1" w:styleId="Userentry">
    <w:name w:val="User entry"/>
    <w:uiPriority w:val="1"/>
    <w:qFormat/>
    <w:rsid w:val="00F5469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59"/>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34"/>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Adviser,19/10/2017;702,Suzanne Williams,Manager, Human Resources,10/11/2017;641,Holly Nepia,HR Administrator / Payroll,10/11/2017;</ADLog>
    <Crown_Entity xmlns="1632685A-F173-4044-A688-A6BDC57C858F">
      <Value>NA</Value>
    </Crown_Entity>
    <Original_x0020_Author xmlns="1632685A-F173-4044-A688-A6BDC57C858F">Amie Keating</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10/11/2017 10:16:20 a.m.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NA</Key_Words>
    <Publisher_Source xmlns="1632685A-F173-4044-A688-A6BDC57C858F" xsi:nil="true"/>
    <Record_Type xmlns="1632685A-F173-4044-A688-A6BDC57C858F">Normal</Record_Type>
    <Read_Only_Status xmlns="1632685A-F173-4044-A688-A6BDC57C858F">Open</Read_Only_Status>
    <My_Keywords xmlns="1632685A-F173-4044-A688-A6BDC57C858F">NA</My_Keywords>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245094</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10/11/2017 10:16:20 a.m.</Original_x0020_Created>
    <Related_x0020_Record_x0020_Links xmlns="9839ff3a-355b-4117-b331-4f99f36137b4" xsi:nil="true"/>
    <Document_Type xmlns="1632685A-F173-4044-A688-A6BDC57C858F">Employment Related</Document_Type>
    <Original_x0020_Modified xmlns="1632685A-F173-4044-A688-A6BDC57C858F">10/11/2017 10:45:03 a.m.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Adviser,19/10/2017;702,Suzanne Williams,Manager, Human Resources,10/11/2017;641,Holly Nepia,HR Administrator / Payroll,10/11/2017;</ADLogModifiedBy>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0" ma:contentTypeDescription="" ma:contentTypeScope="" ma:versionID="c0a99228cd5f57e3d7a935f0b7fea338">
  <xsd:schema xmlns:xsd="http://www.w3.org/2001/XMLSchema" xmlns:p="http://schemas.microsoft.com/office/2006/metadata/properties" xmlns:ns2="1632685A-F173-4044-A688-A6BDC57C858F" xmlns:ns3="9839ff3a-355b-4117-b331-4f99f36137b4" targetNamespace="http://schemas.microsoft.com/office/2006/metadata/properties" ma:root="true" ma:fieldsID="bec88bc7dae22c8370a075a1f371f330"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Resilience and Security"/>
          <xsd:enumeration value="Mobility and Safety"/>
          <xsd:enumeration value="International Connections"/>
          <xsd:enumeration value="Domain Strategy, Economics and Evaluation"/>
          <xsd:enumeration value="Analytics and Modelling"/>
          <xsd:enumeration value="NZSAR Secretariat"/>
          <xsd:enumeration value="Strategic Policy and Innovation"/>
          <xsd:enumeration value="Investment"/>
          <xsd:enumeration value="Demand Management"/>
          <xsd:enumeration value="Urban Development and Environment"/>
          <xsd:enumeration value="Rail and Freight"/>
          <xsd:enumeration value="Business Integrity and Performance"/>
          <xsd:enumeration value="Governance and Commercial"/>
          <xsd:enumeration value="Engagement and Communications"/>
          <xsd:enumeration value="Minister's Office"/>
          <xsd:enumeration value="Human Resources"/>
          <xsd:enumeration value="Finance"/>
          <xsd:enumeration value="Digital and Knowledge"/>
          <xsd:enumeration value="Legal"/>
          <xsd:enumeration value="Business Support"/>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2AE6D-02CB-46AD-87E3-A186B81B19BB}">
  <ds:schemaRefs>
    <ds:schemaRef ds:uri="http://schemas.microsoft.com/office/2006/metadata/properties"/>
    <ds:schemaRef ds:uri="1632685A-F173-4044-A688-A6BDC57C858F"/>
    <ds:schemaRef ds:uri="9839ff3a-355b-4117-b331-4f99f36137b4"/>
  </ds:schemaRefs>
</ds:datastoreItem>
</file>

<file path=customXml/itemProps2.xml><?xml version="1.0" encoding="utf-8"?>
<ds:datastoreItem xmlns:ds="http://schemas.openxmlformats.org/officeDocument/2006/customXml" ds:itemID="{8D80FF44-4C06-4C5B-99D8-3DB35D6A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C18C23-011B-4204-9167-8F1F7FB6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2062</Words>
  <Characters>11759</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BIP Senior Advisor PMO and Procurement November 2017</vt:lpstr>
      <vt:lpstr>    /</vt:lpstr>
      <vt:lpstr>    </vt:lpstr>
      <vt:lpstr>    Policy Adviser</vt:lpstr>
      <vt:lpstr>    Enabling New Zealanders to flourish – our purpose</vt:lpstr>
      <vt:lpstr>    How we do things – our values</vt:lpstr>
    </vt:vector>
  </TitlesOfParts>
  <Company>Department of Internal Affairs</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Adviser - Role Description - November 2017</dc:title>
  <dc:creator>Amie Keating</dc:creator>
  <cp:lastModifiedBy>Elisa Casasanto</cp:lastModifiedBy>
  <cp:revision>4</cp:revision>
  <cp:lastPrinted>2017-11-09T20:33:00Z</cp:lastPrinted>
  <dcterms:created xsi:type="dcterms:W3CDTF">2017-11-10T01:21:00Z</dcterms:created>
  <dcterms:modified xsi:type="dcterms:W3CDTF">2017-11-10T01:25:00Z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0x0101008EE97655591A421D982C8CBBCA2B2410AB00C710B96DC9AE984B8327643291467F79</vt:lpwstr>
  </property>
</Properties>
</file>