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138E0" w14:textId="734399B4" w:rsidR="005E298D" w:rsidRPr="00D921B1" w:rsidRDefault="00917ED9" w:rsidP="00C228A2">
      <w:pPr>
        <w:pStyle w:val="Heading1"/>
        <w:spacing w:before="120"/>
        <w:rPr>
          <w:color w:val="00B0F0"/>
          <w:szCs w:val="52"/>
        </w:rPr>
      </w:pPr>
      <w:bookmarkStart w:id="0" w:name="_GoBack"/>
      <w:bookmarkEnd w:id="0"/>
      <w:r>
        <w:rPr>
          <w:color w:val="00B0F0"/>
          <w:szCs w:val="52"/>
        </w:rPr>
        <w:t>Principal Adviser</w:t>
      </w:r>
      <w:r w:rsidR="00E4574F">
        <w:rPr>
          <w:color w:val="00B0F0"/>
          <w:szCs w:val="52"/>
        </w:rPr>
        <w:t xml:space="preserve"> </w:t>
      </w:r>
    </w:p>
    <w:p w14:paraId="403138E1" w14:textId="77777777" w:rsidR="002B063A" w:rsidRPr="00D921B1" w:rsidRDefault="00F303CD" w:rsidP="002B063A">
      <w:pPr>
        <w:pStyle w:val="Heading2"/>
        <w:rPr>
          <w:color w:val="00B0F0"/>
        </w:rPr>
      </w:pPr>
      <w:r>
        <w:rPr>
          <w:color w:val="00B0F0"/>
        </w:rPr>
        <w:t>All policy groups</w:t>
      </w:r>
    </w:p>
    <w:p w14:paraId="4F34501C" w14:textId="77777777" w:rsidR="00E4574F" w:rsidRDefault="00E4574F" w:rsidP="00E4574F">
      <w:pPr>
        <w:jc w:val="both"/>
        <w:rPr>
          <w:sz w:val="22"/>
          <w:szCs w:val="22"/>
        </w:rPr>
      </w:pPr>
      <w:r>
        <w:rPr>
          <w:sz w:val="22"/>
          <w:szCs w:val="22"/>
        </w:rPr>
        <w:t>The Ministry of Transport provides strategic and practical advice to Ministers, monitors and supports the Transport Sector Crown Entities and works in partnership with the Transport Sector Crown Entities to ensure the transport system optimises its contribution to New Zealand citizens.</w:t>
      </w:r>
    </w:p>
    <w:p w14:paraId="24F22C46" w14:textId="261A68D5" w:rsidR="00E4574F" w:rsidRPr="004F6AE7" w:rsidRDefault="00E4574F" w:rsidP="00E4574F">
      <w:pPr>
        <w:rPr>
          <w:noProof/>
          <w:sz w:val="22"/>
          <w:szCs w:val="22"/>
          <w:lang w:val="en-NZ"/>
        </w:rPr>
      </w:pPr>
      <w:r>
        <w:rPr>
          <w:noProof/>
          <w:sz w:val="22"/>
          <w:szCs w:val="22"/>
          <w:lang w:val="en-NZ"/>
        </w:rPr>
        <w:t>The Principal Adviser</w:t>
      </w:r>
      <w:r w:rsidRPr="004F6AE7">
        <w:rPr>
          <w:noProof/>
          <w:sz w:val="22"/>
          <w:szCs w:val="22"/>
          <w:lang w:val="en-NZ"/>
        </w:rPr>
        <w:t xml:space="preserve"> role is part of </w:t>
      </w:r>
      <w:r>
        <w:rPr>
          <w:noProof/>
          <w:sz w:val="22"/>
          <w:szCs w:val="22"/>
          <w:lang w:val="en-NZ"/>
        </w:rPr>
        <w:t>our</w:t>
      </w:r>
      <w:r w:rsidRPr="004F6AE7">
        <w:rPr>
          <w:noProof/>
          <w:sz w:val="22"/>
          <w:szCs w:val="22"/>
          <w:lang w:val="en-NZ"/>
        </w:rPr>
        <w:t xml:space="preserve"> Strategy &amp; Investment Group or the Regulatory &amp; Data Group. </w:t>
      </w:r>
    </w:p>
    <w:p w14:paraId="799934B2" w14:textId="77777777" w:rsidR="00E4574F" w:rsidRPr="004F6AE7" w:rsidRDefault="00E4574F" w:rsidP="00E4574F">
      <w:pPr>
        <w:rPr>
          <w:noProof/>
          <w:sz w:val="22"/>
          <w:szCs w:val="22"/>
          <w:lang w:val="en-NZ"/>
        </w:rPr>
      </w:pPr>
      <w:r w:rsidRPr="004F6AE7">
        <w:rPr>
          <w:noProof/>
          <w:sz w:val="22"/>
          <w:szCs w:val="22"/>
          <w:lang w:val="en-NZ"/>
        </w:rPr>
        <w:t xml:space="preserve">The Strategy &amp; Investment Group maintains an overview of transport strategy for New Zealand. They provide high level strategic design and quality, timely and effective policy advice and support for the Ministry and the transport sector. </w:t>
      </w:r>
    </w:p>
    <w:p w14:paraId="05878482" w14:textId="77777777" w:rsidR="00E4574F" w:rsidRPr="004F6AE7" w:rsidRDefault="00E4574F" w:rsidP="00E4574F">
      <w:pPr>
        <w:rPr>
          <w:noProof/>
          <w:sz w:val="22"/>
          <w:szCs w:val="22"/>
          <w:lang w:val="en-NZ"/>
        </w:rPr>
      </w:pPr>
      <w:r w:rsidRPr="004F6AE7">
        <w:rPr>
          <w:noProof/>
          <w:sz w:val="22"/>
          <w:szCs w:val="22"/>
          <w:lang w:val="en-NZ"/>
        </w:rPr>
        <w:t xml:space="preserve">The Regulatory &amp; Data Group is the centre of excellence for quality, timely and effective regulatory policy, and evidence based analysis for the Ministry and the transport sector. </w:t>
      </w:r>
    </w:p>
    <w:p w14:paraId="78579C3F" w14:textId="7A5A8B7A" w:rsidR="00E4574F" w:rsidRPr="00E4574F" w:rsidRDefault="00E4574F" w:rsidP="00E4574F">
      <w:pPr>
        <w:pStyle w:val="Bullet"/>
        <w:numPr>
          <w:ilvl w:val="0"/>
          <w:numId w:val="0"/>
        </w:numPr>
        <w:rPr>
          <w:noProof/>
          <w:sz w:val="22"/>
          <w:szCs w:val="22"/>
          <w:lang w:val="en-NZ"/>
        </w:rPr>
      </w:pPr>
      <w:r w:rsidRPr="00E4574F">
        <w:rPr>
          <w:noProof/>
          <w:sz w:val="22"/>
          <w:szCs w:val="22"/>
          <w:lang w:val="en-NZ"/>
        </w:rPr>
        <w:t>The Principal Adviser is a subject domain leadership position in the Ministry.  The Principal Adviser has responsibility for providing thought leadership and supporting the overall capability of the team</w:t>
      </w:r>
      <w:r>
        <w:rPr>
          <w:noProof/>
          <w:sz w:val="22"/>
          <w:szCs w:val="22"/>
          <w:lang w:val="en-NZ"/>
        </w:rPr>
        <w:t>,</w:t>
      </w:r>
      <w:r w:rsidRPr="00E4574F">
        <w:rPr>
          <w:noProof/>
          <w:sz w:val="22"/>
          <w:szCs w:val="22"/>
          <w:lang w:val="en-NZ"/>
        </w:rPr>
        <w:t xml:space="preserve"> as well as the delivery of their key objectives.</w:t>
      </w:r>
    </w:p>
    <w:p w14:paraId="403138E3" w14:textId="77777777" w:rsidR="005E298D" w:rsidRPr="00C228A2" w:rsidRDefault="00965942" w:rsidP="00E4574F">
      <w:pPr>
        <w:pStyle w:val="Bullet"/>
        <w:spacing w:before="120"/>
        <w:ind w:left="851" w:hanging="284"/>
        <w:rPr>
          <w:rStyle w:val="BullethighlightedChar"/>
          <w:rFonts w:ascii="Times New Roman" w:hAnsi="Times New Roman"/>
          <w:sz w:val="22"/>
          <w:szCs w:val="22"/>
        </w:rPr>
      </w:pPr>
      <w:r w:rsidRPr="00C228A2">
        <w:rPr>
          <w:rStyle w:val="BullethighlightedChar"/>
          <w:color w:val="00B0F0"/>
          <w:sz w:val="22"/>
          <w:szCs w:val="22"/>
        </w:rPr>
        <w:t>Reporting to</w:t>
      </w:r>
      <w:r w:rsidRPr="00C228A2">
        <w:rPr>
          <w:color w:val="00B0F0"/>
          <w:sz w:val="22"/>
          <w:szCs w:val="22"/>
        </w:rPr>
        <w:t>:</w:t>
      </w:r>
      <w:r w:rsidRPr="00C228A2">
        <w:rPr>
          <w:sz w:val="22"/>
          <w:szCs w:val="22"/>
        </w:rPr>
        <w:t xml:space="preserve"> </w:t>
      </w:r>
      <w:r w:rsidR="00F303CD">
        <w:rPr>
          <w:sz w:val="22"/>
          <w:szCs w:val="22"/>
        </w:rPr>
        <w:t>Policy Manager</w:t>
      </w:r>
    </w:p>
    <w:p w14:paraId="403138E4" w14:textId="77777777" w:rsidR="005E298D" w:rsidRPr="00C228A2" w:rsidRDefault="00965942" w:rsidP="002B063A">
      <w:pPr>
        <w:pStyle w:val="Bullethighlighted"/>
        <w:ind w:left="851" w:hanging="284"/>
        <w:rPr>
          <w:rStyle w:val="BullethighlightedChar"/>
          <w:b/>
          <w:sz w:val="22"/>
          <w:szCs w:val="22"/>
        </w:rPr>
      </w:pPr>
      <w:r w:rsidRPr="00C228A2">
        <w:rPr>
          <w:color w:val="00B0F0"/>
          <w:sz w:val="22"/>
          <w:szCs w:val="22"/>
        </w:rPr>
        <w:t>Location:</w:t>
      </w:r>
      <w:r w:rsidRPr="00C228A2">
        <w:rPr>
          <w:sz w:val="22"/>
          <w:szCs w:val="22"/>
        </w:rPr>
        <w:t xml:space="preserve"> </w:t>
      </w:r>
      <w:r w:rsidRPr="00C228A2">
        <w:rPr>
          <w:b w:val="0"/>
          <w:color w:val="auto"/>
          <w:sz w:val="22"/>
          <w:szCs w:val="22"/>
        </w:rPr>
        <w:t>Wellington</w:t>
      </w:r>
      <w:r w:rsidR="00F303CD">
        <w:rPr>
          <w:b w:val="0"/>
          <w:color w:val="auto"/>
          <w:sz w:val="22"/>
          <w:szCs w:val="22"/>
        </w:rPr>
        <w:t>/Auckland</w:t>
      </w:r>
    </w:p>
    <w:p w14:paraId="403138E5" w14:textId="77777777" w:rsidR="005E298D" w:rsidRPr="00D921B1" w:rsidRDefault="005E298D" w:rsidP="005E298D">
      <w:pPr>
        <w:pStyle w:val="Heading2withoverline"/>
        <w:rPr>
          <w:color w:val="00B0F0"/>
        </w:rPr>
      </w:pPr>
      <w:r w:rsidRPr="00D921B1">
        <w:rPr>
          <w:rFonts w:asciiTheme="minorHAnsi" w:hAnsiTheme="minorHAnsi"/>
          <w:color w:val="00B0F0"/>
          <w:szCs w:val="32"/>
        </w:rPr>
        <w:t>Enabling New Zealanders to flourish</w:t>
      </w:r>
      <w:r w:rsidRPr="00D921B1">
        <w:rPr>
          <w:rFonts w:ascii="Arial" w:hAnsi="Arial"/>
          <w:color w:val="00B0F0"/>
          <w:sz w:val="23"/>
          <w:szCs w:val="23"/>
        </w:rPr>
        <w:t xml:space="preserve"> </w:t>
      </w:r>
      <w:r w:rsidR="00965942" w:rsidRPr="00D921B1">
        <w:rPr>
          <w:color w:val="00B0F0"/>
        </w:rPr>
        <w:t>– o</w:t>
      </w:r>
      <w:r w:rsidR="00965942" w:rsidRPr="00D921B1">
        <w:rPr>
          <w:color w:val="00B0F0"/>
          <w:szCs w:val="32"/>
        </w:rPr>
        <w:t xml:space="preserve">ur </w:t>
      </w:r>
      <w:r w:rsidR="00F67471">
        <w:rPr>
          <w:color w:val="00B0F0"/>
          <w:szCs w:val="32"/>
        </w:rPr>
        <w:t>purpose</w:t>
      </w:r>
    </w:p>
    <w:p w14:paraId="403138E6" w14:textId="77777777" w:rsidR="00634FD9" w:rsidRPr="00C228A2" w:rsidRDefault="00634FD9" w:rsidP="00F67471">
      <w:pPr>
        <w:jc w:val="both"/>
        <w:rPr>
          <w:rFonts w:asciiTheme="minorHAnsi" w:hAnsiTheme="minorHAnsi"/>
          <w:sz w:val="22"/>
          <w:szCs w:val="22"/>
        </w:rPr>
      </w:pPr>
      <w:r w:rsidRPr="00C228A2">
        <w:rPr>
          <w:rFonts w:asciiTheme="minorHAnsi" w:hAnsiTheme="minorHAnsi"/>
          <w:sz w:val="22"/>
          <w:szCs w:val="22"/>
        </w:rPr>
        <w:t xml:space="preserve">Our purpose statement goes beyond describing what our organisation does. </w:t>
      </w:r>
      <w:r w:rsidR="00EB59F7" w:rsidRPr="00C228A2">
        <w:rPr>
          <w:rFonts w:asciiTheme="minorHAnsi" w:hAnsiTheme="minorHAnsi"/>
          <w:sz w:val="22"/>
          <w:szCs w:val="22"/>
        </w:rPr>
        <w:t>I</w:t>
      </w:r>
      <w:r w:rsidRPr="00C228A2">
        <w:rPr>
          <w:rFonts w:asciiTheme="minorHAnsi" w:hAnsiTheme="minorHAnsi"/>
          <w:sz w:val="22"/>
          <w:szCs w:val="22"/>
        </w:rPr>
        <w:t>t succinctly and powerfully captures the value that we will deliver to New Zealanders.</w:t>
      </w:r>
    </w:p>
    <w:p w14:paraId="403138E7" w14:textId="77777777" w:rsidR="00634FD9" w:rsidRPr="00C228A2" w:rsidRDefault="00634FD9" w:rsidP="00634FD9">
      <w:pPr>
        <w:pStyle w:val="Default"/>
        <w:rPr>
          <w:rFonts w:asciiTheme="minorHAnsi" w:hAnsiTheme="minorHAnsi"/>
          <w:sz w:val="22"/>
          <w:szCs w:val="22"/>
        </w:rPr>
      </w:pPr>
      <w:r w:rsidRPr="00C228A2">
        <w:rPr>
          <w:rFonts w:asciiTheme="minorHAnsi" w:hAnsiTheme="minorHAnsi"/>
          <w:b/>
          <w:bCs/>
          <w:sz w:val="22"/>
          <w:szCs w:val="22"/>
        </w:rPr>
        <w:t xml:space="preserve">Flourish: </w:t>
      </w:r>
      <w:r w:rsidRPr="00C228A2">
        <w:rPr>
          <w:rFonts w:asciiTheme="minorHAnsi" w:hAnsiTheme="minorHAnsi"/>
          <w:sz w:val="22"/>
          <w:szCs w:val="22"/>
        </w:rPr>
        <w:t xml:space="preserve">A living organism flourishes when it grows or develops in a healthy or vigorous way, especially as the result of a particularly congenial environment. We think that’s what transport should do for New Zealanders. </w:t>
      </w:r>
    </w:p>
    <w:p w14:paraId="403138E8" w14:textId="77777777" w:rsidR="00634FD9" w:rsidRPr="00C228A2" w:rsidRDefault="00634FD9" w:rsidP="00634FD9">
      <w:pPr>
        <w:pStyle w:val="Default"/>
        <w:spacing w:before="120"/>
        <w:rPr>
          <w:rFonts w:asciiTheme="minorHAnsi" w:hAnsiTheme="minorHAnsi"/>
          <w:sz w:val="22"/>
          <w:szCs w:val="22"/>
        </w:rPr>
      </w:pPr>
      <w:r w:rsidRPr="00C228A2">
        <w:rPr>
          <w:rFonts w:asciiTheme="minorHAnsi" w:hAnsiTheme="minorHAnsi"/>
          <w:b/>
          <w:bCs/>
          <w:sz w:val="22"/>
          <w:szCs w:val="22"/>
        </w:rPr>
        <w:t>New Zealanders:</w:t>
      </w:r>
      <w:r w:rsidRPr="00C228A2">
        <w:rPr>
          <w:rFonts w:asciiTheme="minorHAnsi" w:hAnsiTheme="minorHAnsi"/>
          <w:sz w:val="22"/>
          <w:szCs w:val="22"/>
        </w:rPr>
        <w:t xml:space="preserve"> New Zealanders are central to what we do. </w:t>
      </w:r>
      <w:r w:rsidR="00523A28" w:rsidRPr="00C228A2">
        <w:rPr>
          <w:rFonts w:asciiTheme="minorHAnsi" w:hAnsiTheme="minorHAnsi"/>
          <w:sz w:val="22"/>
          <w:szCs w:val="22"/>
        </w:rPr>
        <w:t xml:space="preserve">This </w:t>
      </w:r>
      <w:r w:rsidRPr="00C228A2">
        <w:rPr>
          <w:rFonts w:asciiTheme="minorHAnsi" w:hAnsiTheme="minorHAnsi"/>
          <w:sz w:val="22"/>
          <w:szCs w:val="22"/>
        </w:rPr>
        <w:t xml:space="preserve">includes New Zealand Inc, the business sector, and our international connections, but at the heart of all of it is people. </w:t>
      </w:r>
    </w:p>
    <w:p w14:paraId="403138E9" w14:textId="77777777" w:rsidR="00634FD9" w:rsidRPr="00C228A2" w:rsidRDefault="00634FD9" w:rsidP="00634FD9">
      <w:pPr>
        <w:jc w:val="both"/>
        <w:rPr>
          <w:rFonts w:asciiTheme="minorHAnsi" w:hAnsiTheme="minorHAnsi"/>
          <w:sz w:val="22"/>
          <w:szCs w:val="22"/>
        </w:rPr>
      </w:pPr>
      <w:r w:rsidRPr="00C228A2">
        <w:rPr>
          <w:rFonts w:asciiTheme="minorHAnsi" w:hAnsiTheme="minorHAnsi"/>
          <w:b/>
          <w:bCs/>
          <w:sz w:val="22"/>
          <w:szCs w:val="22"/>
        </w:rPr>
        <w:t xml:space="preserve">Enabling: </w:t>
      </w:r>
      <w:r w:rsidRPr="00C228A2">
        <w:rPr>
          <w:rFonts w:asciiTheme="minorHAnsi" w:hAnsiTheme="minorHAnsi"/>
          <w:sz w:val="22"/>
          <w:szCs w:val="22"/>
        </w:rPr>
        <w:t>We are here to help create the transport ecosystem that will enable society and businesses to flourish, and grow.</w:t>
      </w:r>
    </w:p>
    <w:p w14:paraId="403138EA" w14:textId="77777777" w:rsidR="005E298D" w:rsidRDefault="00634FD9" w:rsidP="00820DBB">
      <w:pPr>
        <w:pStyle w:val="Heading2withoverline"/>
        <w:spacing w:after="200"/>
        <w:rPr>
          <w:color w:val="00B0F0"/>
        </w:rPr>
      </w:pPr>
      <w:r>
        <w:rPr>
          <w:color w:val="00B0F0"/>
        </w:rPr>
        <w:t>How we do things – our values</w:t>
      </w:r>
    </w:p>
    <w:tbl>
      <w:tblPr>
        <w:tblStyle w:val="Blanktable"/>
        <w:tblW w:w="10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410"/>
        <w:gridCol w:w="8363"/>
      </w:tblGrid>
      <w:tr w:rsidR="00D265E9" w:rsidRPr="00D265E9" w14:paraId="403138F1" w14:textId="77777777" w:rsidTr="00C228A2">
        <w:tc>
          <w:tcPr>
            <w:tcW w:w="2410" w:type="dxa"/>
            <w:tcBorders>
              <w:top w:val="single" w:sz="6" w:space="0" w:color="auto"/>
              <w:left w:val="single" w:sz="6" w:space="0" w:color="auto"/>
              <w:bottom w:val="single" w:sz="6" w:space="0" w:color="auto"/>
              <w:right w:val="single" w:sz="6" w:space="0" w:color="auto"/>
            </w:tcBorders>
            <w:shd w:val="clear" w:color="auto" w:fill="3BBBE3"/>
          </w:tcPr>
          <w:p w14:paraId="403138EB" w14:textId="77777777" w:rsidR="00D265E9" w:rsidRPr="00ED224E" w:rsidRDefault="00D265E9" w:rsidP="00D265E9">
            <w:pPr>
              <w:pStyle w:val="Tablenormal0"/>
              <w:spacing w:before="120"/>
              <w:ind w:left="-108"/>
              <w:jc w:val="center"/>
              <w:rPr>
                <w:b/>
                <w:color w:val="FFFFFF" w:themeColor="background1"/>
                <w:sz w:val="23"/>
                <w:szCs w:val="23"/>
              </w:rPr>
            </w:pPr>
          </w:p>
          <w:p w14:paraId="403138EC" w14:textId="77777777" w:rsidR="00D265E9" w:rsidRPr="00ED224E" w:rsidRDefault="00D265E9" w:rsidP="00E4574F">
            <w:pPr>
              <w:pStyle w:val="Tablenormal0"/>
              <w:spacing w:before="0"/>
              <w:ind w:left="-108"/>
              <w:jc w:val="center"/>
              <w:rPr>
                <w:b/>
                <w:color w:val="FFFFFF" w:themeColor="background1"/>
                <w:sz w:val="28"/>
                <w:szCs w:val="28"/>
              </w:rPr>
            </w:pPr>
            <w:r w:rsidRPr="00ED224E">
              <w:rPr>
                <w:b/>
                <w:color w:val="FFFFFF" w:themeColor="background1"/>
                <w:sz w:val="28"/>
                <w:szCs w:val="28"/>
              </w:rPr>
              <w:t>INVESTED</w:t>
            </w:r>
          </w:p>
          <w:p w14:paraId="403138ED" w14:textId="77777777" w:rsidR="00D265E9" w:rsidRPr="00ED224E" w:rsidRDefault="00D265E9" w:rsidP="00D265E9">
            <w:pPr>
              <w:pStyle w:val="Heading3"/>
              <w:jc w:val="center"/>
              <w:rPr>
                <w:color w:val="FFFFFF" w:themeColor="background1"/>
                <w:sz w:val="23"/>
                <w:szCs w:val="23"/>
              </w:rPr>
            </w:pPr>
          </w:p>
        </w:tc>
        <w:tc>
          <w:tcPr>
            <w:tcW w:w="8363" w:type="dxa"/>
            <w:tcBorders>
              <w:left w:val="single" w:sz="6" w:space="0" w:color="auto"/>
            </w:tcBorders>
          </w:tcPr>
          <w:p w14:paraId="403138EE" w14:textId="77777777" w:rsidR="00014D61" w:rsidRDefault="00014D61" w:rsidP="00D265E9">
            <w:pPr>
              <w:pStyle w:val="Heading3"/>
              <w:ind w:left="176"/>
              <w:rPr>
                <w:color w:val="auto"/>
                <w:sz w:val="22"/>
                <w:szCs w:val="22"/>
              </w:rPr>
            </w:pPr>
          </w:p>
          <w:p w14:paraId="403138EF" w14:textId="77777777" w:rsidR="00D265E9" w:rsidRPr="00C228A2" w:rsidRDefault="00D265E9" w:rsidP="00D265E9">
            <w:pPr>
              <w:pStyle w:val="Heading3"/>
              <w:ind w:left="176"/>
              <w:rPr>
                <w:color w:val="auto"/>
                <w:sz w:val="22"/>
                <w:szCs w:val="22"/>
              </w:rPr>
            </w:pPr>
            <w:r w:rsidRPr="00C228A2">
              <w:rPr>
                <w:color w:val="auto"/>
                <w:sz w:val="22"/>
                <w:szCs w:val="22"/>
              </w:rPr>
              <w:t>We are committed and responsible</w:t>
            </w:r>
          </w:p>
          <w:p w14:paraId="403138F0" w14:textId="77777777" w:rsidR="00D265E9" w:rsidRPr="00C228A2" w:rsidRDefault="00D265E9" w:rsidP="00014D61">
            <w:pPr>
              <w:pStyle w:val="Tablebullet"/>
              <w:numPr>
                <w:ilvl w:val="0"/>
                <w:numId w:val="0"/>
              </w:numPr>
              <w:rPr>
                <w:sz w:val="22"/>
                <w:szCs w:val="22"/>
              </w:rPr>
            </w:pPr>
          </w:p>
        </w:tc>
      </w:tr>
      <w:tr w:rsidR="00984C82" w:rsidRPr="00D265E9" w14:paraId="403138F7" w14:textId="77777777" w:rsidTr="00014D61">
        <w:trPr>
          <w:trHeight w:val="734"/>
        </w:trPr>
        <w:tc>
          <w:tcPr>
            <w:tcW w:w="2410" w:type="dxa"/>
            <w:tcBorders>
              <w:top w:val="single" w:sz="6" w:space="0" w:color="auto"/>
              <w:left w:val="single" w:sz="6" w:space="0" w:color="auto"/>
              <w:bottom w:val="single" w:sz="6" w:space="0" w:color="auto"/>
              <w:right w:val="single" w:sz="6" w:space="0" w:color="auto"/>
            </w:tcBorders>
            <w:shd w:val="clear" w:color="auto" w:fill="3BBBE3"/>
          </w:tcPr>
          <w:p w14:paraId="403138F2" w14:textId="77777777" w:rsidR="00984C82" w:rsidRPr="00ED224E" w:rsidRDefault="00984C82" w:rsidP="00984C82">
            <w:pPr>
              <w:pStyle w:val="Tablenormal0"/>
              <w:spacing w:before="80"/>
              <w:ind w:left="-108"/>
              <w:jc w:val="center"/>
              <w:rPr>
                <w:b/>
                <w:color w:val="FFFFFF" w:themeColor="background1"/>
                <w:sz w:val="23"/>
                <w:szCs w:val="23"/>
              </w:rPr>
            </w:pPr>
          </w:p>
          <w:p w14:paraId="403138F3" w14:textId="77777777" w:rsidR="00984C82" w:rsidRPr="00ED224E" w:rsidRDefault="00984C82" w:rsidP="00984C82">
            <w:pPr>
              <w:pStyle w:val="Tablenormal0"/>
              <w:spacing w:before="80"/>
              <w:ind w:left="-108"/>
              <w:jc w:val="center"/>
              <w:rPr>
                <w:b/>
                <w:color w:val="FFFFFF" w:themeColor="background1"/>
                <w:sz w:val="28"/>
                <w:szCs w:val="28"/>
              </w:rPr>
            </w:pPr>
            <w:r w:rsidRPr="00ED224E">
              <w:rPr>
                <w:b/>
                <w:color w:val="FFFFFF" w:themeColor="background1"/>
                <w:sz w:val="28"/>
                <w:szCs w:val="28"/>
              </w:rPr>
              <w:t>BOLD</w:t>
            </w:r>
          </w:p>
          <w:p w14:paraId="403138F4" w14:textId="77777777" w:rsidR="00984C82" w:rsidRPr="00ED224E" w:rsidRDefault="00984C82" w:rsidP="00984C82">
            <w:pPr>
              <w:pStyle w:val="Heading3"/>
              <w:jc w:val="center"/>
              <w:rPr>
                <w:color w:val="FFFFFF" w:themeColor="background1"/>
                <w:sz w:val="23"/>
                <w:szCs w:val="23"/>
              </w:rPr>
            </w:pPr>
          </w:p>
        </w:tc>
        <w:tc>
          <w:tcPr>
            <w:tcW w:w="8363" w:type="dxa"/>
            <w:tcBorders>
              <w:left w:val="single" w:sz="6" w:space="0" w:color="auto"/>
            </w:tcBorders>
          </w:tcPr>
          <w:p w14:paraId="403138F5" w14:textId="77777777" w:rsidR="00014D61" w:rsidRDefault="00014D61" w:rsidP="00014D61">
            <w:pPr>
              <w:pStyle w:val="Heading3"/>
              <w:ind w:left="176"/>
              <w:rPr>
                <w:color w:val="auto"/>
                <w:sz w:val="22"/>
                <w:szCs w:val="22"/>
              </w:rPr>
            </w:pPr>
          </w:p>
          <w:p w14:paraId="403138F6" w14:textId="77777777" w:rsidR="00D265E9" w:rsidRPr="00014D61" w:rsidRDefault="00984C82" w:rsidP="00014D61">
            <w:pPr>
              <w:pStyle w:val="Heading3"/>
              <w:ind w:left="176"/>
              <w:rPr>
                <w:color w:val="auto"/>
                <w:sz w:val="22"/>
                <w:szCs w:val="22"/>
              </w:rPr>
            </w:pPr>
            <w:r w:rsidRPr="00C228A2">
              <w:rPr>
                <w:color w:val="auto"/>
                <w:sz w:val="22"/>
                <w:szCs w:val="22"/>
              </w:rPr>
              <w:t>We are courageous, shaping our place in the world</w:t>
            </w:r>
            <w:r w:rsidR="00C228A2" w:rsidRPr="00C228A2">
              <w:rPr>
                <w:sz w:val="22"/>
                <w:szCs w:val="22"/>
              </w:rPr>
              <w:t xml:space="preserve"> </w:t>
            </w:r>
          </w:p>
        </w:tc>
      </w:tr>
      <w:tr w:rsidR="00984C82" w:rsidRPr="00D265E9" w14:paraId="403138FD" w14:textId="77777777" w:rsidTr="00014D61">
        <w:trPr>
          <w:trHeight w:val="524"/>
        </w:trPr>
        <w:tc>
          <w:tcPr>
            <w:tcW w:w="2410" w:type="dxa"/>
            <w:tcBorders>
              <w:top w:val="single" w:sz="6" w:space="0" w:color="auto"/>
              <w:left w:val="single" w:sz="6" w:space="0" w:color="auto"/>
              <w:bottom w:val="single" w:sz="6" w:space="0" w:color="auto"/>
              <w:right w:val="single" w:sz="6" w:space="0" w:color="auto"/>
            </w:tcBorders>
            <w:shd w:val="clear" w:color="auto" w:fill="3BBBE3"/>
          </w:tcPr>
          <w:p w14:paraId="403138F8" w14:textId="77777777" w:rsidR="00984C82" w:rsidRPr="00ED224E" w:rsidRDefault="00984C82" w:rsidP="0057346E">
            <w:pPr>
              <w:pStyle w:val="Heading3"/>
              <w:jc w:val="center"/>
              <w:rPr>
                <w:color w:val="FFFFFF" w:themeColor="background1"/>
                <w:sz w:val="23"/>
                <w:szCs w:val="23"/>
              </w:rPr>
            </w:pPr>
          </w:p>
          <w:p w14:paraId="403138F9" w14:textId="77777777" w:rsidR="00984C82" w:rsidRPr="00ED224E" w:rsidRDefault="00984C82" w:rsidP="00E4574F">
            <w:pPr>
              <w:pStyle w:val="Heading3"/>
              <w:spacing w:before="0" w:after="480"/>
              <w:jc w:val="center"/>
              <w:rPr>
                <w:color w:val="FFFFFF" w:themeColor="background1"/>
                <w:sz w:val="28"/>
                <w:szCs w:val="28"/>
              </w:rPr>
            </w:pPr>
            <w:r w:rsidRPr="00ED224E">
              <w:rPr>
                <w:color w:val="FFFFFF" w:themeColor="background1"/>
                <w:sz w:val="28"/>
                <w:szCs w:val="28"/>
              </w:rPr>
              <w:t>COLLABORATIVE</w:t>
            </w:r>
          </w:p>
        </w:tc>
        <w:tc>
          <w:tcPr>
            <w:tcW w:w="8363" w:type="dxa"/>
            <w:tcBorders>
              <w:left w:val="single" w:sz="6" w:space="0" w:color="auto"/>
            </w:tcBorders>
          </w:tcPr>
          <w:p w14:paraId="403138FA" w14:textId="77777777" w:rsidR="00014D61" w:rsidRDefault="00014D61" w:rsidP="0057346E">
            <w:pPr>
              <w:pStyle w:val="Heading3"/>
              <w:ind w:left="176"/>
              <w:rPr>
                <w:color w:val="auto"/>
                <w:sz w:val="22"/>
                <w:szCs w:val="22"/>
              </w:rPr>
            </w:pPr>
          </w:p>
          <w:p w14:paraId="403138FB" w14:textId="77777777" w:rsidR="00984C82" w:rsidRPr="00C228A2" w:rsidRDefault="00984C82" w:rsidP="0057346E">
            <w:pPr>
              <w:pStyle w:val="Heading3"/>
              <w:ind w:left="176"/>
              <w:rPr>
                <w:color w:val="auto"/>
                <w:sz w:val="22"/>
                <w:szCs w:val="22"/>
              </w:rPr>
            </w:pPr>
            <w:r w:rsidRPr="00C228A2">
              <w:rPr>
                <w:color w:val="auto"/>
                <w:sz w:val="22"/>
                <w:szCs w:val="22"/>
              </w:rPr>
              <w:t>We are connected and journey with others</w:t>
            </w:r>
          </w:p>
          <w:p w14:paraId="403138FC" w14:textId="77777777" w:rsidR="00984C82" w:rsidRPr="00C228A2" w:rsidRDefault="00984C82" w:rsidP="0057346E">
            <w:pPr>
              <w:pStyle w:val="Tablebullet"/>
              <w:numPr>
                <w:ilvl w:val="0"/>
                <w:numId w:val="0"/>
              </w:numPr>
              <w:rPr>
                <w:sz w:val="22"/>
                <w:szCs w:val="22"/>
              </w:rPr>
            </w:pPr>
          </w:p>
        </w:tc>
      </w:tr>
    </w:tbl>
    <w:p w14:paraId="403138FE" w14:textId="77777777" w:rsidR="005E298D" w:rsidRPr="00623DA1" w:rsidRDefault="005E298D" w:rsidP="005E298D">
      <w:pPr>
        <w:pStyle w:val="Tinyline"/>
        <w:sectPr w:rsidR="005E298D" w:rsidRPr="00623DA1" w:rsidSect="00C228A2">
          <w:headerReference w:type="default" r:id="rId10"/>
          <w:footerReference w:type="default" r:id="rId11"/>
          <w:headerReference w:type="first" r:id="rId12"/>
          <w:footerReference w:type="first" r:id="rId13"/>
          <w:pgSz w:w="11907" w:h="16840" w:code="9"/>
          <w:pgMar w:top="1134" w:right="567" w:bottom="992" w:left="567" w:header="425" w:footer="0" w:gutter="0"/>
          <w:cols w:space="708"/>
          <w:titlePg/>
          <w:docGrid w:linePitch="360"/>
        </w:sectPr>
      </w:pPr>
    </w:p>
    <w:tbl>
      <w:tblPr>
        <w:tblStyle w:val="Blanktable"/>
        <w:tblW w:w="9781" w:type="dxa"/>
        <w:tblLook w:val="04A0" w:firstRow="1" w:lastRow="0" w:firstColumn="1" w:lastColumn="0" w:noHBand="0" w:noVBand="1"/>
      </w:tblPr>
      <w:tblGrid>
        <w:gridCol w:w="1134"/>
        <w:gridCol w:w="8647"/>
      </w:tblGrid>
      <w:tr w:rsidR="00D921B1" w:rsidRPr="004C06B0" w14:paraId="40313900" w14:textId="77777777" w:rsidTr="006F4B43">
        <w:trPr>
          <w:cantSplit/>
          <w:tblHeader/>
        </w:trPr>
        <w:tc>
          <w:tcPr>
            <w:tcW w:w="9781" w:type="dxa"/>
            <w:gridSpan w:val="2"/>
            <w:shd w:val="clear" w:color="auto" w:fill="auto"/>
          </w:tcPr>
          <w:p w14:paraId="403138FF" w14:textId="77777777" w:rsidR="00D921B1" w:rsidRPr="004C06B0" w:rsidRDefault="00BD0C1F" w:rsidP="00BD0C1F">
            <w:pPr>
              <w:pStyle w:val="Tableheading"/>
              <w:rPr>
                <w:color w:val="00B0F0"/>
              </w:rPr>
            </w:pPr>
            <w:r>
              <w:rPr>
                <w:color w:val="00B0F0"/>
              </w:rPr>
              <w:lastRenderedPageBreak/>
              <w:t>What you will do to contribute - k</w:t>
            </w:r>
            <w:r w:rsidR="00D921B1" w:rsidRPr="004C06B0">
              <w:rPr>
                <w:color w:val="00B0F0"/>
              </w:rPr>
              <w:t xml:space="preserve">ey </w:t>
            </w:r>
            <w:r>
              <w:rPr>
                <w:color w:val="00B0F0"/>
              </w:rPr>
              <w:t>r</w:t>
            </w:r>
            <w:r w:rsidR="00D921B1" w:rsidRPr="004C06B0">
              <w:rPr>
                <w:color w:val="00B0F0"/>
              </w:rPr>
              <w:t>esponsibilities</w:t>
            </w:r>
          </w:p>
        </w:tc>
      </w:tr>
      <w:tr w:rsidR="00D921B1" w:rsidRPr="00C228A2" w14:paraId="4031390F" w14:textId="77777777" w:rsidTr="006F4B43">
        <w:tc>
          <w:tcPr>
            <w:tcW w:w="9781" w:type="dxa"/>
            <w:gridSpan w:val="2"/>
          </w:tcPr>
          <w:p w14:paraId="40313902" w14:textId="77777777" w:rsidR="00F303CD" w:rsidRPr="00F303CD" w:rsidRDefault="00F303CD" w:rsidP="00F303CD">
            <w:pPr>
              <w:rPr>
                <w:rFonts w:asciiTheme="minorHAnsi" w:hAnsiTheme="minorHAnsi"/>
                <w:noProof/>
                <w:sz w:val="22"/>
                <w:szCs w:val="22"/>
                <w:lang w:val="en-NZ"/>
              </w:rPr>
            </w:pPr>
            <w:r w:rsidRPr="00F303CD">
              <w:rPr>
                <w:rFonts w:asciiTheme="minorHAnsi" w:hAnsiTheme="minorHAnsi"/>
                <w:noProof/>
                <w:sz w:val="22"/>
                <w:szCs w:val="22"/>
                <w:lang w:val="en-NZ"/>
              </w:rPr>
              <w:t>This role is responsible for:</w:t>
            </w:r>
          </w:p>
          <w:p w14:paraId="40313903" w14:textId="77777777" w:rsidR="00F303CD" w:rsidRPr="00F303CD" w:rsidRDefault="00F303CD" w:rsidP="006D42B0">
            <w:pPr>
              <w:pStyle w:val="ListParagraph"/>
              <w:numPr>
                <w:ilvl w:val="0"/>
                <w:numId w:val="17"/>
              </w:numPr>
              <w:spacing w:before="120" w:after="120"/>
              <w:contextualSpacing/>
              <w:rPr>
                <w:rFonts w:asciiTheme="minorHAnsi" w:hAnsiTheme="minorHAnsi"/>
                <w:noProof/>
                <w:sz w:val="22"/>
                <w:szCs w:val="22"/>
                <w:lang w:val="en-NZ"/>
              </w:rPr>
            </w:pPr>
            <w:r w:rsidRPr="00F303CD">
              <w:rPr>
                <w:rFonts w:asciiTheme="minorHAnsi" w:hAnsiTheme="minorHAnsi"/>
                <w:noProof/>
                <w:sz w:val="22"/>
                <w:szCs w:val="22"/>
                <w:lang w:val="en-NZ"/>
              </w:rPr>
              <w:t xml:space="preserve">Partnering with the Policy Manager to drive the strategic policy agenda and contributing to the development and implementation of the strategy for the team </w:t>
            </w:r>
          </w:p>
          <w:p w14:paraId="40313904" w14:textId="77777777" w:rsidR="00F303CD" w:rsidRPr="00F303CD" w:rsidRDefault="00F303CD" w:rsidP="006D42B0">
            <w:pPr>
              <w:pStyle w:val="ListParagraph"/>
              <w:numPr>
                <w:ilvl w:val="0"/>
                <w:numId w:val="17"/>
              </w:numPr>
              <w:spacing w:before="120" w:after="120"/>
              <w:contextualSpacing/>
              <w:rPr>
                <w:rFonts w:asciiTheme="minorHAnsi" w:hAnsiTheme="minorHAnsi"/>
                <w:noProof/>
                <w:sz w:val="22"/>
                <w:szCs w:val="22"/>
                <w:lang w:val="en-NZ"/>
              </w:rPr>
            </w:pPr>
            <w:r w:rsidRPr="00F303CD">
              <w:rPr>
                <w:sz w:val="22"/>
                <w:szCs w:val="22"/>
                <w:lang w:val="en-NZ"/>
              </w:rPr>
              <w:t xml:space="preserve">Developing, testing, and implementing new ideas and policy frameworks that support the provision of forward focused expert advice. </w:t>
            </w:r>
          </w:p>
          <w:p w14:paraId="40313905" w14:textId="77777777" w:rsidR="00F303CD" w:rsidRPr="00F303CD" w:rsidRDefault="00F303CD" w:rsidP="006D42B0">
            <w:pPr>
              <w:pStyle w:val="ListParagraph"/>
              <w:numPr>
                <w:ilvl w:val="0"/>
                <w:numId w:val="17"/>
              </w:numPr>
              <w:spacing w:before="120" w:after="120"/>
              <w:contextualSpacing/>
              <w:rPr>
                <w:sz w:val="22"/>
                <w:szCs w:val="22"/>
                <w:lang w:val="en-NZ" w:eastAsia="en-NZ"/>
              </w:rPr>
            </w:pPr>
            <w:r w:rsidRPr="00F303CD">
              <w:rPr>
                <w:sz w:val="22"/>
                <w:szCs w:val="22"/>
                <w:lang w:val="en-NZ" w:eastAsia="en-NZ"/>
              </w:rPr>
              <w:t>Providing policy advice and leading, shaping, and managing key policy projects and projects teams in risky, complex, ambiguous or sensitive policy areas</w:t>
            </w:r>
          </w:p>
          <w:p w14:paraId="40313906" w14:textId="77777777" w:rsidR="00F303CD" w:rsidRPr="00F303CD" w:rsidRDefault="00F303CD" w:rsidP="006D42B0">
            <w:pPr>
              <w:pStyle w:val="ListParagraph"/>
              <w:numPr>
                <w:ilvl w:val="0"/>
                <w:numId w:val="17"/>
              </w:numPr>
              <w:spacing w:before="120" w:after="120"/>
              <w:contextualSpacing/>
              <w:rPr>
                <w:rFonts w:asciiTheme="minorHAnsi" w:hAnsiTheme="minorHAnsi"/>
                <w:strike/>
                <w:noProof/>
                <w:sz w:val="22"/>
                <w:szCs w:val="22"/>
                <w:lang w:val="en-NZ"/>
              </w:rPr>
            </w:pPr>
            <w:r w:rsidRPr="00F303CD">
              <w:rPr>
                <w:rFonts w:asciiTheme="minorHAnsi" w:hAnsiTheme="minorHAnsi"/>
                <w:noProof/>
                <w:sz w:val="22"/>
                <w:szCs w:val="22"/>
                <w:lang w:val="en-NZ"/>
              </w:rPr>
              <w:t>Supporting the team to ensure delivery of high quality data advice and results to maximise the contribution that the team makes to Ministry outcomes and government goals</w:t>
            </w:r>
          </w:p>
          <w:p w14:paraId="40313907" w14:textId="77777777" w:rsidR="00F303CD" w:rsidRPr="00F303CD" w:rsidRDefault="00F303CD" w:rsidP="006D42B0">
            <w:pPr>
              <w:pStyle w:val="ListParagraph"/>
              <w:numPr>
                <w:ilvl w:val="0"/>
                <w:numId w:val="17"/>
              </w:numPr>
              <w:spacing w:before="120" w:after="120"/>
              <w:contextualSpacing/>
              <w:rPr>
                <w:rFonts w:asciiTheme="minorHAnsi" w:hAnsiTheme="minorHAnsi"/>
                <w:noProof/>
                <w:sz w:val="22"/>
                <w:szCs w:val="22"/>
                <w:lang w:val="en-NZ"/>
              </w:rPr>
            </w:pPr>
            <w:r w:rsidRPr="00F303CD">
              <w:rPr>
                <w:rFonts w:asciiTheme="minorHAnsi" w:hAnsiTheme="minorHAnsi"/>
                <w:noProof/>
                <w:sz w:val="22"/>
                <w:szCs w:val="22"/>
                <w:lang w:val="en-NZ"/>
              </w:rPr>
              <w:t>Providing thought leadership to inform, drive and challenge Ministry thinking and support policy recommendations</w:t>
            </w:r>
          </w:p>
          <w:p w14:paraId="40313908" w14:textId="77777777" w:rsidR="00F303CD" w:rsidRPr="00F303CD" w:rsidRDefault="00F303CD" w:rsidP="006D42B0">
            <w:pPr>
              <w:pStyle w:val="ListParagraph"/>
              <w:numPr>
                <w:ilvl w:val="0"/>
                <w:numId w:val="17"/>
              </w:numPr>
              <w:spacing w:before="120" w:after="120"/>
              <w:contextualSpacing/>
              <w:rPr>
                <w:rFonts w:asciiTheme="minorHAnsi" w:hAnsiTheme="minorHAnsi"/>
                <w:noProof/>
                <w:sz w:val="22"/>
                <w:szCs w:val="22"/>
                <w:lang w:val="en-NZ"/>
              </w:rPr>
            </w:pPr>
            <w:r w:rsidRPr="00F303CD">
              <w:rPr>
                <w:rFonts w:asciiTheme="minorHAnsi" w:hAnsiTheme="minorHAnsi"/>
                <w:noProof/>
                <w:sz w:val="22"/>
                <w:szCs w:val="22"/>
                <w:lang w:val="en-NZ"/>
              </w:rPr>
              <w:t>Effectively influencing on domain topics through engagement and communication with senior stakeholders</w:t>
            </w:r>
          </w:p>
          <w:p w14:paraId="40313909" w14:textId="77777777" w:rsidR="00F303CD" w:rsidRPr="00F303CD" w:rsidRDefault="00F303CD" w:rsidP="006D42B0">
            <w:pPr>
              <w:pStyle w:val="ListParagraph"/>
              <w:numPr>
                <w:ilvl w:val="0"/>
                <w:numId w:val="17"/>
              </w:numPr>
              <w:spacing w:before="120" w:after="120"/>
              <w:contextualSpacing/>
              <w:rPr>
                <w:rFonts w:asciiTheme="minorHAnsi" w:hAnsiTheme="minorHAnsi"/>
                <w:noProof/>
                <w:sz w:val="22"/>
                <w:szCs w:val="22"/>
                <w:lang w:val="en-NZ"/>
              </w:rPr>
            </w:pPr>
            <w:r w:rsidRPr="00F303CD">
              <w:rPr>
                <w:rFonts w:asciiTheme="minorHAnsi" w:hAnsiTheme="minorHAnsi"/>
                <w:noProof/>
                <w:sz w:val="22"/>
                <w:szCs w:val="22"/>
                <w:lang w:val="en-NZ"/>
              </w:rPr>
              <w:t>Enhancing the overall capability of the team through coaching and mentoring team members during their day to day work, and against their longer term development plans</w:t>
            </w:r>
          </w:p>
          <w:p w14:paraId="4031390A" w14:textId="77777777" w:rsidR="00F303CD" w:rsidRPr="00F303CD" w:rsidRDefault="00F303CD" w:rsidP="006D42B0">
            <w:pPr>
              <w:pStyle w:val="ListParagraph"/>
              <w:numPr>
                <w:ilvl w:val="0"/>
                <w:numId w:val="17"/>
              </w:numPr>
              <w:spacing w:before="120" w:after="120"/>
              <w:contextualSpacing/>
              <w:rPr>
                <w:rFonts w:asciiTheme="minorHAnsi" w:hAnsiTheme="minorHAnsi"/>
                <w:noProof/>
                <w:sz w:val="22"/>
                <w:szCs w:val="22"/>
                <w:lang w:val="en-NZ"/>
              </w:rPr>
            </w:pPr>
            <w:r w:rsidRPr="00F303CD">
              <w:rPr>
                <w:rFonts w:asciiTheme="minorHAnsi" w:hAnsiTheme="minorHAnsi"/>
                <w:noProof/>
                <w:sz w:val="22"/>
                <w:szCs w:val="22"/>
                <w:lang w:val="en-NZ"/>
              </w:rPr>
              <w:t>Establishing and developing productive relationships with other transport sector agencies and the wider government sector</w:t>
            </w:r>
          </w:p>
          <w:p w14:paraId="4031390B" w14:textId="77777777" w:rsidR="00F303CD" w:rsidRPr="00F303CD" w:rsidRDefault="00F303CD" w:rsidP="006D42B0">
            <w:pPr>
              <w:pStyle w:val="ListParagraph"/>
              <w:numPr>
                <w:ilvl w:val="0"/>
                <w:numId w:val="17"/>
              </w:numPr>
              <w:spacing w:before="120" w:after="120"/>
              <w:contextualSpacing/>
              <w:rPr>
                <w:rFonts w:asciiTheme="minorHAnsi" w:hAnsiTheme="minorHAnsi"/>
                <w:sz w:val="22"/>
                <w:szCs w:val="22"/>
                <w:lang w:val="en-NZ" w:eastAsia="en-NZ"/>
              </w:rPr>
            </w:pPr>
            <w:r w:rsidRPr="00F303CD">
              <w:rPr>
                <w:rFonts w:asciiTheme="minorHAnsi" w:hAnsiTheme="minorHAnsi"/>
                <w:sz w:val="22"/>
                <w:szCs w:val="22"/>
                <w:lang w:val="en-NZ" w:eastAsia="en-NZ"/>
              </w:rPr>
              <w:t>Taking a leadership role in cross-Ministry and cross-government policy projects and appropriately r</w:t>
            </w:r>
            <w:r w:rsidRPr="00F303CD">
              <w:rPr>
                <w:rFonts w:asciiTheme="minorHAnsi" w:hAnsiTheme="minorHAnsi" w:cs="Arial"/>
                <w:sz w:val="22"/>
                <w:szCs w:val="22"/>
                <w:lang w:val="en-NZ"/>
              </w:rPr>
              <w:t>epresenting Group or Ministry views</w:t>
            </w:r>
          </w:p>
          <w:p w14:paraId="4031390C" w14:textId="77777777" w:rsidR="00F303CD" w:rsidRPr="00F303CD" w:rsidRDefault="00F303CD" w:rsidP="006D42B0">
            <w:pPr>
              <w:pStyle w:val="ListParagraph"/>
              <w:numPr>
                <w:ilvl w:val="0"/>
                <w:numId w:val="17"/>
              </w:numPr>
              <w:spacing w:before="120" w:after="120"/>
              <w:contextualSpacing/>
              <w:rPr>
                <w:rFonts w:asciiTheme="minorHAnsi" w:hAnsiTheme="minorHAnsi"/>
                <w:sz w:val="22"/>
                <w:szCs w:val="22"/>
                <w:lang w:val="en-NZ" w:eastAsia="en-NZ"/>
              </w:rPr>
            </w:pPr>
            <w:r w:rsidRPr="00F303CD">
              <w:rPr>
                <w:rFonts w:asciiTheme="minorHAnsi" w:hAnsiTheme="minorHAnsi"/>
                <w:sz w:val="22"/>
                <w:szCs w:val="22"/>
                <w:lang w:val="en-NZ" w:eastAsia="en-NZ"/>
              </w:rPr>
              <w:t>Driving international best practice and creating opportunities for robust debate for the transport agenda</w:t>
            </w:r>
          </w:p>
          <w:p w14:paraId="4031390D" w14:textId="77777777" w:rsidR="00F303CD" w:rsidRPr="00F303CD" w:rsidRDefault="00F303CD" w:rsidP="006D42B0">
            <w:pPr>
              <w:pStyle w:val="ListParagraph"/>
              <w:numPr>
                <w:ilvl w:val="0"/>
                <w:numId w:val="17"/>
              </w:numPr>
              <w:spacing w:before="120" w:after="120"/>
              <w:contextualSpacing/>
              <w:rPr>
                <w:rFonts w:asciiTheme="minorHAnsi" w:hAnsiTheme="minorHAnsi"/>
                <w:sz w:val="22"/>
                <w:szCs w:val="22"/>
                <w:lang w:val="en-NZ" w:eastAsia="en-NZ"/>
              </w:rPr>
            </w:pPr>
            <w:r w:rsidRPr="00F303CD">
              <w:rPr>
                <w:rFonts w:asciiTheme="minorHAnsi" w:hAnsiTheme="minorHAnsi"/>
                <w:sz w:val="22"/>
                <w:szCs w:val="22"/>
                <w:lang w:val="en-NZ" w:eastAsia="en-NZ"/>
              </w:rPr>
              <w:t>Identifying risks, looking for opportunities, and thinking about the next generation of policy issues in transport</w:t>
            </w:r>
          </w:p>
          <w:p w14:paraId="4031390E" w14:textId="77777777" w:rsidR="00D921B1" w:rsidRPr="00C228A2" w:rsidRDefault="00D921B1" w:rsidP="006F4B43">
            <w:pPr>
              <w:pStyle w:val="Tablebullet"/>
              <w:numPr>
                <w:ilvl w:val="0"/>
                <w:numId w:val="0"/>
              </w:numPr>
              <w:spacing w:before="60" w:after="60"/>
              <w:ind w:left="357"/>
              <w:jc w:val="both"/>
              <w:rPr>
                <w:sz w:val="22"/>
                <w:szCs w:val="22"/>
              </w:rPr>
            </w:pPr>
          </w:p>
        </w:tc>
      </w:tr>
      <w:tr w:rsidR="004C06B0" w:rsidRPr="004C06B0" w14:paraId="40313911" w14:textId="77777777" w:rsidTr="006F4B43">
        <w:trPr>
          <w:cantSplit/>
          <w:tblHeader/>
        </w:trPr>
        <w:tc>
          <w:tcPr>
            <w:tcW w:w="9781" w:type="dxa"/>
            <w:gridSpan w:val="2"/>
            <w:shd w:val="clear" w:color="auto" w:fill="auto"/>
          </w:tcPr>
          <w:p w14:paraId="40313910" w14:textId="77777777" w:rsidR="004C06B0" w:rsidRPr="004C06B0" w:rsidRDefault="0016618A" w:rsidP="00267973">
            <w:pPr>
              <w:pStyle w:val="Tableheading"/>
              <w:rPr>
                <w:color w:val="00B0F0"/>
              </w:rPr>
            </w:pPr>
            <w:r w:rsidRPr="0016618A">
              <w:rPr>
                <w:color w:val="00B0F0"/>
                <w:szCs w:val="26"/>
              </w:rPr>
              <w:t>Your</w:t>
            </w:r>
            <w:r w:rsidRPr="0016618A">
              <w:rPr>
                <w:color w:val="00B0F0"/>
                <w:sz w:val="24"/>
              </w:rPr>
              <w:t xml:space="preserve"> </w:t>
            </w:r>
            <w:r w:rsidR="00267973">
              <w:rPr>
                <w:color w:val="00B0F0"/>
                <w:sz w:val="24"/>
              </w:rPr>
              <w:t>h</w:t>
            </w:r>
            <w:r w:rsidR="004C06B0" w:rsidRPr="004C06B0">
              <w:rPr>
                <w:color w:val="00B0F0"/>
              </w:rPr>
              <w:t>ealth</w:t>
            </w:r>
            <w:r w:rsidR="006F4B43">
              <w:rPr>
                <w:color w:val="00B0F0"/>
              </w:rPr>
              <w:t xml:space="preserve">, </w:t>
            </w:r>
            <w:r w:rsidR="00267973">
              <w:rPr>
                <w:color w:val="00B0F0"/>
              </w:rPr>
              <w:t>s</w:t>
            </w:r>
            <w:r w:rsidR="004C06B0" w:rsidRPr="004C06B0">
              <w:rPr>
                <w:color w:val="00B0F0"/>
              </w:rPr>
              <w:t>afety</w:t>
            </w:r>
            <w:r w:rsidR="006F4B43">
              <w:rPr>
                <w:color w:val="00B0F0"/>
              </w:rPr>
              <w:t xml:space="preserve"> and </w:t>
            </w:r>
            <w:r w:rsidR="00267973">
              <w:rPr>
                <w:color w:val="00B0F0"/>
              </w:rPr>
              <w:t>w</w:t>
            </w:r>
            <w:r w:rsidR="006F4B43">
              <w:rPr>
                <w:color w:val="00B0F0"/>
              </w:rPr>
              <w:t xml:space="preserve">ellbeing </w:t>
            </w:r>
          </w:p>
        </w:tc>
      </w:tr>
      <w:tr w:rsidR="00D921B1" w:rsidRPr="00C228A2" w14:paraId="40313917" w14:textId="77777777" w:rsidTr="006F4B43">
        <w:tc>
          <w:tcPr>
            <w:tcW w:w="9781" w:type="dxa"/>
            <w:gridSpan w:val="2"/>
          </w:tcPr>
          <w:p w14:paraId="40313912" w14:textId="77777777" w:rsidR="006F4B43" w:rsidRPr="00C228A2" w:rsidRDefault="006F4B43" w:rsidP="006F4B43">
            <w:pPr>
              <w:pStyle w:val="Tablebullet"/>
              <w:numPr>
                <w:ilvl w:val="0"/>
                <w:numId w:val="0"/>
              </w:numPr>
              <w:spacing w:before="60" w:after="60"/>
              <w:ind w:left="357" w:hanging="357"/>
              <w:jc w:val="both"/>
              <w:rPr>
                <w:sz w:val="22"/>
                <w:szCs w:val="22"/>
              </w:rPr>
            </w:pPr>
            <w:r w:rsidRPr="00C228A2">
              <w:rPr>
                <w:sz w:val="22"/>
                <w:szCs w:val="22"/>
              </w:rPr>
              <w:t>At MoT we expect all employees to:</w:t>
            </w:r>
          </w:p>
          <w:p w14:paraId="40313913" w14:textId="77777777" w:rsidR="00D921B1" w:rsidRPr="00C228A2" w:rsidRDefault="00D921B1" w:rsidP="006F4B43">
            <w:pPr>
              <w:pStyle w:val="Tablebullet"/>
              <w:rPr>
                <w:sz w:val="22"/>
                <w:szCs w:val="22"/>
              </w:rPr>
            </w:pPr>
            <w:r w:rsidRPr="00C228A2">
              <w:rPr>
                <w:sz w:val="22"/>
                <w:szCs w:val="22"/>
              </w:rPr>
              <w:t>Work safely and take responsibility for keeping self and colleagues free from harm</w:t>
            </w:r>
          </w:p>
          <w:p w14:paraId="40313914" w14:textId="77777777" w:rsidR="00D921B1" w:rsidRPr="00C228A2" w:rsidRDefault="00D921B1" w:rsidP="000C4D35">
            <w:pPr>
              <w:pStyle w:val="Tablebullet"/>
              <w:spacing w:before="60" w:after="60"/>
              <w:jc w:val="both"/>
              <w:rPr>
                <w:sz w:val="22"/>
                <w:szCs w:val="22"/>
              </w:rPr>
            </w:pPr>
            <w:r w:rsidRPr="00C228A2">
              <w:rPr>
                <w:sz w:val="22"/>
                <w:szCs w:val="22"/>
              </w:rPr>
              <w:t>Report incidents and hazards promptly</w:t>
            </w:r>
          </w:p>
          <w:p w14:paraId="40313915" w14:textId="77777777" w:rsidR="00D921B1" w:rsidRPr="00C228A2" w:rsidRDefault="00D921B1" w:rsidP="000C4D35">
            <w:pPr>
              <w:pStyle w:val="Tablebullet"/>
              <w:spacing w:before="60" w:after="60"/>
              <w:jc w:val="both"/>
              <w:rPr>
                <w:sz w:val="22"/>
                <w:szCs w:val="22"/>
              </w:rPr>
            </w:pPr>
            <w:r w:rsidRPr="00C228A2">
              <w:rPr>
                <w:sz w:val="22"/>
                <w:szCs w:val="22"/>
              </w:rPr>
              <w:t>Know what to do in the event of an emergency</w:t>
            </w:r>
          </w:p>
          <w:p w14:paraId="40313916" w14:textId="77777777" w:rsidR="00D921B1" w:rsidRPr="00C228A2" w:rsidRDefault="00D921B1" w:rsidP="0016618A">
            <w:pPr>
              <w:pStyle w:val="Tablebullet"/>
              <w:spacing w:before="60" w:after="60"/>
              <w:rPr>
                <w:sz w:val="22"/>
                <w:szCs w:val="22"/>
                <w:lang w:val="en-NZ"/>
              </w:rPr>
            </w:pPr>
            <w:r w:rsidRPr="00C228A2">
              <w:rPr>
                <w:sz w:val="22"/>
                <w:szCs w:val="22"/>
                <w:lang w:val="en-NZ"/>
              </w:rPr>
              <w:t>Ensure personal health and safety standards are adhered to when at work or offsite when working</w:t>
            </w:r>
          </w:p>
        </w:tc>
      </w:tr>
      <w:tr w:rsidR="004C06B0" w:rsidRPr="004C06B0" w14:paraId="40313919" w14:textId="77777777" w:rsidTr="006F4B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blHeader/>
        </w:trPr>
        <w:tc>
          <w:tcPr>
            <w:tcW w:w="9781" w:type="dxa"/>
            <w:gridSpan w:val="2"/>
            <w:tcBorders>
              <w:top w:val="nil"/>
              <w:left w:val="nil"/>
              <w:bottom w:val="single" w:sz="4" w:space="0" w:color="auto"/>
              <w:right w:val="nil"/>
            </w:tcBorders>
            <w:shd w:val="clear" w:color="auto" w:fill="auto"/>
          </w:tcPr>
          <w:p w14:paraId="40313918" w14:textId="77777777" w:rsidR="004C06B0" w:rsidRPr="004C06B0" w:rsidRDefault="004C06B0" w:rsidP="006F4B43">
            <w:pPr>
              <w:pStyle w:val="Tableheading"/>
              <w:spacing w:before="240" w:after="240"/>
              <w:rPr>
                <w:color w:val="00B0F0"/>
              </w:rPr>
            </w:pPr>
            <w:r w:rsidRPr="004C06B0">
              <w:rPr>
                <w:b w:val="0"/>
                <w:color w:val="00B0F0"/>
                <w:sz w:val="24"/>
              </w:rPr>
              <w:br w:type="page"/>
            </w:r>
            <w:r w:rsidRPr="004C06B0">
              <w:rPr>
                <w:color w:val="00B0F0"/>
              </w:rPr>
              <w:t>Who you will work with</w:t>
            </w:r>
            <w:r w:rsidR="00BD0C1F">
              <w:rPr>
                <w:color w:val="00B0F0"/>
              </w:rPr>
              <w:t xml:space="preserve"> to get the job done</w:t>
            </w:r>
          </w:p>
        </w:tc>
      </w:tr>
      <w:tr w:rsidR="004C06B0" w:rsidRPr="00C228A2" w14:paraId="4031391C" w14:textId="77777777" w:rsidTr="006F4B43">
        <w:trPr>
          <w:trHeight w:val="345"/>
        </w:trPr>
        <w:tc>
          <w:tcPr>
            <w:tcW w:w="1134" w:type="dxa"/>
            <w:vMerge w:val="restart"/>
            <w:tcBorders>
              <w:top w:val="single" w:sz="4" w:space="0" w:color="auto"/>
              <w:left w:val="single" w:sz="4" w:space="0" w:color="auto"/>
              <w:bottom w:val="single" w:sz="4" w:space="0" w:color="auto"/>
              <w:right w:val="single" w:sz="4" w:space="0" w:color="auto"/>
            </w:tcBorders>
            <w:vAlign w:val="center"/>
          </w:tcPr>
          <w:p w14:paraId="4031391A" w14:textId="77777777" w:rsidR="004C06B0" w:rsidRPr="00C228A2" w:rsidRDefault="004C06B0" w:rsidP="005E298D">
            <w:pPr>
              <w:pStyle w:val="Tablenormalcondensed"/>
              <w:rPr>
                <w:sz w:val="22"/>
                <w:szCs w:val="22"/>
              </w:rPr>
            </w:pPr>
            <w:r w:rsidRPr="00C228A2">
              <w:rPr>
                <w:sz w:val="22"/>
                <w:szCs w:val="22"/>
              </w:rPr>
              <w:t>Internal</w:t>
            </w:r>
          </w:p>
        </w:tc>
        <w:tc>
          <w:tcPr>
            <w:tcW w:w="8647" w:type="dxa"/>
            <w:tcBorders>
              <w:top w:val="single" w:sz="4" w:space="0" w:color="auto"/>
              <w:left w:val="single" w:sz="4" w:space="0" w:color="auto"/>
              <w:bottom w:val="single" w:sz="6" w:space="0" w:color="1F546B" w:themeColor="text2"/>
              <w:right w:val="single" w:sz="6" w:space="0" w:color="1F546B" w:themeColor="text2"/>
            </w:tcBorders>
            <w:vAlign w:val="center"/>
          </w:tcPr>
          <w:p w14:paraId="4031391B" w14:textId="77777777" w:rsidR="004C06B0" w:rsidRPr="00C228A2" w:rsidRDefault="00F303CD" w:rsidP="005E298D">
            <w:pPr>
              <w:pStyle w:val="Tablenormalcondensed"/>
              <w:jc w:val="both"/>
              <w:rPr>
                <w:rFonts w:asciiTheme="minorHAnsi" w:hAnsiTheme="minorHAnsi"/>
                <w:sz w:val="22"/>
                <w:szCs w:val="22"/>
              </w:rPr>
            </w:pPr>
            <w:r>
              <w:rPr>
                <w:rFonts w:asciiTheme="minorHAnsi" w:hAnsiTheme="minorHAnsi"/>
                <w:sz w:val="22"/>
                <w:szCs w:val="22"/>
              </w:rPr>
              <w:t>Senior Leadership Team</w:t>
            </w:r>
          </w:p>
        </w:tc>
      </w:tr>
      <w:tr w:rsidR="004C06B0" w:rsidRPr="00C228A2" w14:paraId="4031391F" w14:textId="77777777" w:rsidTr="004C06B0">
        <w:trPr>
          <w:trHeight w:val="345"/>
        </w:trPr>
        <w:tc>
          <w:tcPr>
            <w:tcW w:w="1134" w:type="dxa"/>
            <w:vMerge/>
            <w:tcBorders>
              <w:left w:val="single" w:sz="4" w:space="0" w:color="auto"/>
              <w:bottom w:val="single" w:sz="4" w:space="0" w:color="auto"/>
              <w:right w:val="single" w:sz="4" w:space="0" w:color="auto"/>
            </w:tcBorders>
            <w:vAlign w:val="center"/>
          </w:tcPr>
          <w:p w14:paraId="4031391D" w14:textId="77777777" w:rsidR="004C06B0" w:rsidRPr="00C228A2" w:rsidRDefault="004C06B0" w:rsidP="005E298D">
            <w:pPr>
              <w:pStyle w:val="Tablenormalcondensed"/>
              <w:rPr>
                <w:sz w:val="22"/>
                <w:szCs w:val="22"/>
              </w:rPr>
            </w:pPr>
          </w:p>
        </w:tc>
        <w:tc>
          <w:tcPr>
            <w:tcW w:w="8647" w:type="dxa"/>
            <w:tcBorders>
              <w:top w:val="single" w:sz="6" w:space="0" w:color="1F546B" w:themeColor="text2"/>
              <w:left w:val="single" w:sz="4" w:space="0" w:color="auto"/>
              <w:bottom w:val="single" w:sz="6" w:space="0" w:color="1F546B" w:themeColor="text2"/>
              <w:right w:val="single" w:sz="6" w:space="0" w:color="1F546B" w:themeColor="text2"/>
            </w:tcBorders>
            <w:vAlign w:val="center"/>
          </w:tcPr>
          <w:p w14:paraId="4031391E" w14:textId="77777777" w:rsidR="004C06B0" w:rsidRPr="00C228A2" w:rsidRDefault="00F303CD" w:rsidP="005E298D">
            <w:pPr>
              <w:pStyle w:val="Tablenormalcondensed"/>
              <w:jc w:val="both"/>
              <w:rPr>
                <w:rFonts w:asciiTheme="minorHAnsi" w:hAnsiTheme="minorHAnsi"/>
                <w:sz w:val="22"/>
                <w:szCs w:val="22"/>
              </w:rPr>
            </w:pPr>
            <w:r>
              <w:rPr>
                <w:rFonts w:asciiTheme="minorHAnsi" w:hAnsiTheme="minorHAnsi"/>
                <w:sz w:val="22"/>
                <w:szCs w:val="22"/>
              </w:rPr>
              <w:t>Policy teams</w:t>
            </w:r>
          </w:p>
        </w:tc>
      </w:tr>
      <w:tr w:rsidR="004C06B0" w:rsidRPr="00C228A2" w14:paraId="40313922" w14:textId="77777777" w:rsidTr="004C06B0">
        <w:trPr>
          <w:trHeight w:val="345"/>
        </w:trPr>
        <w:tc>
          <w:tcPr>
            <w:tcW w:w="1134" w:type="dxa"/>
            <w:vMerge/>
            <w:tcBorders>
              <w:left w:val="single" w:sz="4" w:space="0" w:color="auto"/>
              <w:bottom w:val="single" w:sz="4" w:space="0" w:color="auto"/>
              <w:right w:val="single" w:sz="4" w:space="0" w:color="auto"/>
            </w:tcBorders>
            <w:vAlign w:val="center"/>
          </w:tcPr>
          <w:p w14:paraId="40313920" w14:textId="77777777" w:rsidR="004C06B0" w:rsidRPr="00C228A2" w:rsidRDefault="004C06B0" w:rsidP="005E298D">
            <w:pPr>
              <w:pStyle w:val="Tablenormalcondensed"/>
              <w:rPr>
                <w:sz w:val="22"/>
                <w:szCs w:val="22"/>
              </w:rPr>
            </w:pPr>
          </w:p>
        </w:tc>
        <w:tc>
          <w:tcPr>
            <w:tcW w:w="8647" w:type="dxa"/>
            <w:tcBorders>
              <w:top w:val="single" w:sz="6" w:space="0" w:color="1F546B" w:themeColor="text2"/>
              <w:left w:val="single" w:sz="4" w:space="0" w:color="auto"/>
              <w:bottom w:val="single" w:sz="6" w:space="0" w:color="1F546B" w:themeColor="text2"/>
              <w:right w:val="single" w:sz="6" w:space="0" w:color="1F546B" w:themeColor="text2"/>
            </w:tcBorders>
            <w:vAlign w:val="center"/>
          </w:tcPr>
          <w:p w14:paraId="40313921" w14:textId="77777777" w:rsidR="004C06B0" w:rsidRPr="00C228A2" w:rsidRDefault="00F303CD" w:rsidP="005E298D">
            <w:pPr>
              <w:pStyle w:val="Tablenormalcondensed"/>
              <w:jc w:val="both"/>
              <w:rPr>
                <w:rFonts w:asciiTheme="minorHAnsi" w:hAnsiTheme="minorHAnsi"/>
                <w:sz w:val="22"/>
                <w:szCs w:val="22"/>
              </w:rPr>
            </w:pPr>
            <w:r>
              <w:rPr>
                <w:rFonts w:asciiTheme="minorHAnsi" w:hAnsiTheme="minorHAnsi"/>
                <w:sz w:val="22"/>
                <w:szCs w:val="22"/>
              </w:rPr>
              <w:t>All managers and staff</w:t>
            </w:r>
          </w:p>
        </w:tc>
      </w:tr>
      <w:tr w:rsidR="004C06B0" w:rsidRPr="00C228A2" w14:paraId="40313925" w14:textId="77777777" w:rsidTr="004C06B0">
        <w:trPr>
          <w:trHeight w:val="345"/>
        </w:trPr>
        <w:tc>
          <w:tcPr>
            <w:tcW w:w="1134" w:type="dxa"/>
            <w:vMerge w:val="restart"/>
            <w:tcBorders>
              <w:top w:val="single" w:sz="6" w:space="0" w:color="1F546B" w:themeColor="text2"/>
              <w:left w:val="single" w:sz="4" w:space="0" w:color="auto"/>
              <w:bottom w:val="single" w:sz="4" w:space="0" w:color="auto"/>
              <w:right w:val="single" w:sz="4" w:space="0" w:color="auto"/>
            </w:tcBorders>
            <w:vAlign w:val="center"/>
          </w:tcPr>
          <w:p w14:paraId="40313923" w14:textId="77777777" w:rsidR="004C06B0" w:rsidRPr="00C228A2" w:rsidRDefault="004C06B0" w:rsidP="005E298D">
            <w:pPr>
              <w:pStyle w:val="Tablenormalcondensed"/>
              <w:rPr>
                <w:sz w:val="22"/>
                <w:szCs w:val="22"/>
              </w:rPr>
            </w:pPr>
            <w:r w:rsidRPr="00C228A2">
              <w:rPr>
                <w:sz w:val="22"/>
                <w:szCs w:val="22"/>
              </w:rPr>
              <w:t>External</w:t>
            </w:r>
          </w:p>
        </w:tc>
        <w:tc>
          <w:tcPr>
            <w:tcW w:w="8647" w:type="dxa"/>
            <w:tcBorders>
              <w:top w:val="single" w:sz="6" w:space="0" w:color="1F546B" w:themeColor="text2"/>
              <w:left w:val="single" w:sz="4" w:space="0" w:color="auto"/>
              <w:bottom w:val="single" w:sz="6" w:space="0" w:color="1F546B" w:themeColor="text2"/>
              <w:right w:val="single" w:sz="6" w:space="0" w:color="1F546B" w:themeColor="text2"/>
            </w:tcBorders>
            <w:vAlign w:val="center"/>
          </w:tcPr>
          <w:p w14:paraId="40313924" w14:textId="77777777" w:rsidR="004C06B0" w:rsidRPr="00C228A2" w:rsidRDefault="00F303CD" w:rsidP="0046529F">
            <w:pPr>
              <w:pStyle w:val="Tablenormalcondensed"/>
              <w:jc w:val="both"/>
              <w:rPr>
                <w:rFonts w:asciiTheme="minorHAnsi" w:hAnsiTheme="minorHAnsi"/>
                <w:sz w:val="22"/>
                <w:szCs w:val="22"/>
              </w:rPr>
            </w:pPr>
            <w:r>
              <w:rPr>
                <w:rFonts w:asciiTheme="minorHAnsi" w:hAnsiTheme="minorHAnsi"/>
                <w:sz w:val="22"/>
                <w:szCs w:val="22"/>
              </w:rPr>
              <w:t>Transport and Associate Minister and their offices</w:t>
            </w:r>
          </w:p>
        </w:tc>
      </w:tr>
      <w:tr w:rsidR="004C06B0" w:rsidRPr="00C228A2" w14:paraId="40313928" w14:textId="77777777" w:rsidTr="004C06B0">
        <w:trPr>
          <w:trHeight w:val="345"/>
        </w:trPr>
        <w:tc>
          <w:tcPr>
            <w:tcW w:w="1134" w:type="dxa"/>
            <w:vMerge/>
            <w:tcBorders>
              <w:top w:val="single" w:sz="6" w:space="0" w:color="1F546B" w:themeColor="text2"/>
              <w:left w:val="single" w:sz="4" w:space="0" w:color="auto"/>
              <w:bottom w:val="single" w:sz="4" w:space="0" w:color="auto"/>
              <w:right w:val="single" w:sz="4" w:space="0" w:color="auto"/>
            </w:tcBorders>
            <w:vAlign w:val="center"/>
          </w:tcPr>
          <w:p w14:paraId="40313926" w14:textId="77777777" w:rsidR="004C06B0" w:rsidRPr="00C228A2" w:rsidRDefault="004C06B0" w:rsidP="005E298D">
            <w:pPr>
              <w:pStyle w:val="Tablenormalcondensed"/>
              <w:rPr>
                <w:sz w:val="22"/>
                <w:szCs w:val="22"/>
              </w:rPr>
            </w:pPr>
          </w:p>
        </w:tc>
        <w:tc>
          <w:tcPr>
            <w:tcW w:w="8647" w:type="dxa"/>
            <w:tcBorders>
              <w:top w:val="single" w:sz="6" w:space="0" w:color="1F546B" w:themeColor="text2"/>
              <w:left w:val="single" w:sz="4" w:space="0" w:color="auto"/>
              <w:bottom w:val="single" w:sz="6" w:space="0" w:color="1F546B" w:themeColor="text2"/>
              <w:right w:val="single" w:sz="6" w:space="0" w:color="1F546B" w:themeColor="text2"/>
            </w:tcBorders>
            <w:vAlign w:val="center"/>
          </w:tcPr>
          <w:p w14:paraId="40313927" w14:textId="77777777" w:rsidR="004C06B0" w:rsidRPr="00C228A2" w:rsidRDefault="00F303CD" w:rsidP="005E298D">
            <w:pPr>
              <w:pStyle w:val="Tablenormalcondensed"/>
              <w:rPr>
                <w:rFonts w:asciiTheme="minorHAnsi" w:hAnsiTheme="minorHAnsi" w:cs="Arial Mäori"/>
                <w:sz w:val="22"/>
                <w:szCs w:val="22"/>
              </w:rPr>
            </w:pPr>
            <w:r>
              <w:rPr>
                <w:rFonts w:asciiTheme="minorHAnsi" w:hAnsiTheme="minorHAnsi" w:cs="Arial Mäori"/>
                <w:sz w:val="22"/>
                <w:szCs w:val="22"/>
              </w:rPr>
              <w:t>Transport Sector Entities</w:t>
            </w:r>
          </w:p>
        </w:tc>
      </w:tr>
      <w:tr w:rsidR="004C06B0" w:rsidRPr="00C228A2" w14:paraId="4031392B" w14:textId="77777777" w:rsidTr="004C06B0">
        <w:trPr>
          <w:trHeight w:val="345"/>
        </w:trPr>
        <w:tc>
          <w:tcPr>
            <w:tcW w:w="1134" w:type="dxa"/>
            <w:vMerge/>
            <w:tcBorders>
              <w:top w:val="single" w:sz="6" w:space="0" w:color="1F546B" w:themeColor="text2"/>
              <w:left w:val="single" w:sz="4" w:space="0" w:color="auto"/>
              <w:bottom w:val="single" w:sz="4" w:space="0" w:color="auto"/>
              <w:right w:val="single" w:sz="4" w:space="0" w:color="auto"/>
            </w:tcBorders>
            <w:vAlign w:val="center"/>
          </w:tcPr>
          <w:p w14:paraId="40313929" w14:textId="77777777" w:rsidR="004C06B0" w:rsidRPr="00C228A2" w:rsidRDefault="004C06B0" w:rsidP="005E298D">
            <w:pPr>
              <w:pStyle w:val="Tablenormalcondensed"/>
              <w:rPr>
                <w:sz w:val="22"/>
                <w:szCs w:val="22"/>
              </w:rPr>
            </w:pPr>
          </w:p>
        </w:tc>
        <w:tc>
          <w:tcPr>
            <w:tcW w:w="8647" w:type="dxa"/>
            <w:tcBorders>
              <w:top w:val="single" w:sz="6" w:space="0" w:color="1F546B" w:themeColor="text2"/>
              <w:left w:val="single" w:sz="4" w:space="0" w:color="auto"/>
              <w:bottom w:val="single" w:sz="6" w:space="0" w:color="1F546B" w:themeColor="text2"/>
              <w:right w:val="single" w:sz="6" w:space="0" w:color="1F546B" w:themeColor="text2"/>
            </w:tcBorders>
            <w:vAlign w:val="center"/>
          </w:tcPr>
          <w:p w14:paraId="4031392A" w14:textId="77777777" w:rsidR="004C06B0" w:rsidRPr="00C228A2" w:rsidRDefault="00F303CD" w:rsidP="005E298D">
            <w:pPr>
              <w:pStyle w:val="Tablenormalcondensed"/>
              <w:rPr>
                <w:rFonts w:asciiTheme="minorHAnsi" w:hAnsiTheme="minorHAnsi" w:cs="Arial Mäori"/>
                <w:sz w:val="22"/>
                <w:szCs w:val="22"/>
              </w:rPr>
            </w:pPr>
            <w:r>
              <w:rPr>
                <w:rFonts w:asciiTheme="minorHAnsi" w:hAnsiTheme="minorHAnsi" w:cs="Arial Mäori"/>
                <w:sz w:val="22"/>
                <w:szCs w:val="22"/>
              </w:rPr>
              <w:t>Other government agencies, crown entities and other organisations</w:t>
            </w:r>
          </w:p>
        </w:tc>
      </w:tr>
    </w:tbl>
    <w:p w14:paraId="4031392C" w14:textId="77777777" w:rsidR="004C06B0" w:rsidRDefault="004C06B0">
      <w:r>
        <w:rPr>
          <w:b/>
        </w:rPr>
        <w:br w:type="page"/>
      </w:r>
    </w:p>
    <w:tbl>
      <w:tblPr>
        <w:tblStyle w:val="Blanktable"/>
        <w:tblW w:w="9781" w:type="dxa"/>
        <w:tblLook w:val="04A0" w:firstRow="1" w:lastRow="0" w:firstColumn="1" w:lastColumn="0" w:noHBand="0" w:noVBand="1"/>
      </w:tblPr>
      <w:tblGrid>
        <w:gridCol w:w="9781"/>
      </w:tblGrid>
      <w:tr w:rsidR="004C06B0" w:rsidRPr="004C06B0" w14:paraId="4031392E" w14:textId="77777777" w:rsidTr="006F4B43">
        <w:trPr>
          <w:cantSplit/>
          <w:tblHeader/>
        </w:trPr>
        <w:tc>
          <w:tcPr>
            <w:tcW w:w="9781" w:type="dxa"/>
            <w:shd w:val="clear" w:color="auto" w:fill="auto"/>
          </w:tcPr>
          <w:p w14:paraId="4031392D" w14:textId="77777777" w:rsidR="004C06B0" w:rsidRPr="004C06B0" w:rsidRDefault="004C06B0" w:rsidP="004C06B0">
            <w:pPr>
              <w:pStyle w:val="Tableheading"/>
              <w:rPr>
                <w:color w:val="00B0F0"/>
              </w:rPr>
            </w:pPr>
            <w:r w:rsidRPr="004C06B0">
              <w:rPr>
                <w:b w:val="0"/>
                <w:color w:val="00B0F0"/>
                <w:sz w:val="24"/>
              </w:rPr>
              <w:lastRenderedPageBreak/>
              <w:br w:type="page"/>
            </w:r>
            <w:r w:rsidRPr="004C06B0">
              <w:rPr>
                <w:color w:val="00B0F0"/>
              </w:rPr>
              <w:t>What you will bring specifically</w:t>
            </w:r>
          </w:p>
        </w:tc>
      </w:tr>
      <w:tr w:rsidR="004C06B0" w:rsidRPr="00C228A2" w14:paraId="40313945" w14:textId="77777777" w:rsidTr="006F4B43">
        <w:tc>
          <w:tcPr>
            <w:tcW w:w="9781" w:type="dxa"/>
          </w:tcPr>
          <w:p w14:paraId="4031392F" w14:textId="77777777" w:rsidR="004C06B0" w:rsidRPr="00C228A2" w:rsidRDefault="004C06B0" w:rsidP="005E298D">
            <w:pPr>
              <w:pStyle w:val="Tablenormal0"/>
              <w:rPr>
                <w:b/>
                <w:bCs/>
                <w:sz w:val="22"/>
                <w:szCs w:val="22"/>
              </w:rPr>
            </w:pPr>
            <w:r w:rsidRPr="00C228A2">
              <w:rPr>
                <w:b/>
                <w:bCs/>
                <w:sz w:val="22"/>
                <w:szCs w:val="22"/>
              </w:rPr>
              <w:t xml:space="preserve">Experience: </w:t>
            </w:r>
          </w:p>
          <w:p w14:paraId="40313930" w14:textId="77777777" w:rsidR="00F303CD" w:rsidRDefault="00F303CD" w:rsidP="00F303CD">
            <w:pPr>
              <w:rPr>
                <w:noProof/>
              </w:rPr>
            </w:pPr>
            <w:r>
              <w:rPr>
                <w:noProof/>
              </w:rPr>
              <w:t>Essential:</w:t>
            </w:r>
          </w:p>
          <w:p w14:paraId="40313931" w14:textId="77777777" w:rsidR="00F303CD" w:rsidRPr="00F303CD" w:rsidRDefault="00F303CD" w:rsidP="006C39C3">
            <w:pPr>
              <w:pStyle w:val="ListParagraph"/>
              <w:numPr>
                <w:ilvl w:val="0"/>
                <w:numId w:val="47"/>
              </w:numPr>
              <w:spacing w:before="120" w:after="120"/>
              <w:contextualSpacing/>
              <w:rPr>
                <w:noProof/>
                <w:sz w:val="22"/>
                <w:szCs w:val="22"/>
              </w:rPr>
            </w:pPr>
            <w:r w:rsidRPr="00F303CD">
              <w:rPr>
                <w:noProof/>
                <w:sz w:val="22"/>
                <w:szCs w:val="22"/>
              </w:rPr>
              <w:t>Extensive experience in policy development and analysis in the public sector and a deep understanding of government policy making</w:t>
            </w:r>
          </w:p>
          <w:p w14:paraId="40313932" w14:textId="77777777" w:rsidR="00F303CD" w:rsidRPr="00F303CD" w:rsidRDefault="00F303CD" w:rsidP="006C39C3">
            <w:pPr>
              <w:pStyle w:val="ListParagraph"/>
              <w:numPr>
                <w:ilvl w:val="0"/>
                <w:numId w:val="47"/>
              </w:numPr>
              <w:spacing w:before="120" w:after="120"/>
              <w:contextualSpacing/>
              <w:rPr>
                <w:noProof/>
                <w:sz w:val="22"/>
                <w:szCs w:val="22"/>
              </w:rPr>
            </w:pPr>
            <w:r w:rsidRPr="00F303CD">
              <w:rPr>
                <w:noProof/>
                <w:sz w:val="22"/>
                <w:szCs w:val="22"/>
              </w:rPr>
              <w:t>Experience in project management</w:t>
            </w:r>
          </w:p>
          <w:p w14:paraId="40313933" w14:textId="77777777" w:rsidR="00F303CD" w:rsidRPr="00F303CD" w:rsidRDefault="00F303CD" w:rsidP="006C39C3">
            <w:pPr>
              <w:pStyle w:val="ListParagraph"/>
              <w:numPr>
                <w:ilvl w:val="0"/>
                <w:numId w:val="47"/>
              </w:numPr>
              <w:spacing w:before="120" w:after="120"/>
              <w:contextualSpacing/>
              <w:rPr>
                <w:noProof/>
                <w:sz w:val="22"/>
                <w:szCs w:val="22"/>
              </w:rPr>
            </w:pPr>
            <w:r w:rsidRPr="00F303CD">
              <w:rPr>
                <w:noProof/>
                <w:sz w:val="22"/>
                <w:szCs w:val="22"/>
              </w:rPr>
              <w:t>Extensive experience in leading, coaching and mentoring staff</w:t>
            </w:r>
          </w:p>
          <w:p w14:paraId="40313934" w14:textId="77777777" w:rsidR="00F303CD" w:rsidRPr="00F303CD" w:rsidRDefault="00F303CD" w:rsidP="006C39C3">
            <w:pPr>
              <w:pStyle w:val="ListParagraph"/>
              <w:numPr>
                <w:ilvl w:val="0"/>
                <w:numId w:val="47"/>
              </w:numPr>
              <w:spacing w:before="120" w:after="120"/>
              <w:contextualSpacing/>
              <w:rPr>
                <w:noProof/>
                <w:sz w:val="22"/>
                <w:szCs w:val="22"/>
              </w:rPr>
            </w:pPr>
            <w:r w:rsidRPr="00F303CD">
              <w:rPr>
                <w:noProof/>
                <w:sz w:val="22"/>
                <w:szCs w:val="22"/>
              </w:rPr>
              <w:t>Extensive experience in building high-quality stakeholder relationships</w:t>
            </w:r>
          </w:p>
          <w:p w14:paraId="40313936" w14:textId="77777777" w:rsidR="00F303CD" w:rsidRPr="00F303CD" w:rsidRDefault="00F303CD" w:rsidP="006C39C3">
            <w:pPr>
              <w:pStyle w:val="ListParagraph"/>
              <w:numPr>
                <w:ilvl w:val="0"/>
                <w:numId w:val="47"/>
              </w:numPr>
              <w:spacing w:before="120" w:after="120"/>
              <w:contextualSpacing/>
              <w:rPr>
                <w:noProof/>
                <w:sz w:val="22"/>
                <w:szCs w:val="22"/>
              </w:rPr>
            </w:pPr>
            <w:r w:rsidRPr="00F303CD">
              <w:rPr>
                <w:noProof/>
                <w:sz w:val="22"/>
                <w:szCs w:val="22"/>
              </w:rPr>
              <w:t>Well connected/ networked in their specialist area, commanding respect for their knowledge and ability</w:t>
            </w:r>
          </w:p>
          <w:p w14:paraId="40313937" w14:textId="77777777" w:rsidR="00F303CD" w:rsidRPr="00F303CD" w:rsidRDefault="00F303CD" w:rsidP="006C39C3">
            <w:pPr>
              <w:pStyle w:val="ListParagraph"/>
              <w:numPr>
                <w:ilvl w:val="0"/>
                <w:numId w:val="47"/>
              </w:numPr>
              <w:spacing w:before="120" w:after="120"/>
              <w:contextualSpacing/>
              <w:rPr>
                <w:noProof/>
                <w:sz w:val="22"/>
                <w:szCs w:val="22"/>
              </w:rPr>
            </w:pPr>
            <w:r w:rsidRPr="00F303CD">
              <w:rPr>
                <w:noProof/>
                <w:sz w:val="22"/>
                <w:szCs w:val="22"/>
              </w:rPr>
              <w:t>Proven written and verbal communication, with strong influencing skills</w:t>
            </w:r>
          </w:p>
          <w:p w14:paraId="40313938" w14:textId="77777777" w:rsidR="00F303CD" w:rsidRPr="00F303CD" w:rsidRDefault="00F303CD" w:rsidP="006C39C3">
            <w:pPr>
              <w:pStyle w:val="ListParagraph"/>
              <w:numPr>
                <w:ilvl w:val="0"/>
                <w:numId w:val="47"/>
              </w:numPr>
              <w:spacing w:before="120" w:after="120"/>
              <w:contextualSpacing/>
              <w:rPr>
                <w:noProof/>
                <w:sz w:val="22"/>
                <w:szCs w:val="22"/>
              </w:rPr>
            </w:pPr>
            <w:r w:rsidRPr="00F303CD">
              <w:rPr>
                <w:noProof/>
                <w:sz w:val="22"/>
                <w:szCs w:val="22"/>
              </w:rPr>
              <w:t>Excellent organisational skills and the ability to meet deadlines</w:t>
            </w:r>
          </w:p>
          <w:p w14:paraId="40313939" w14:textId="77777777" w:rsidR="00F303CD" w:rsidRPr="00F303CD" w:rsidRDefault="00F303CD" w:rsidP="006C39C3">
            <w:pPr>
              <w:pStyle w:val="ListParagraph"/>
              <w:numPr>
                <w:ilvl w:val="0"/>
                <w:numId w:val="47"/>
              </w:numPr>
              <w:spacing w:before="120" w:after="120"/>
              <w:contextualSpacing/>
              <w:rPr>
                <w:noProof/>
                <w:sz w:val="22"/>
                <w:szCs w:val="22"/>
              </w:rPr>
            </w:pPr>
            <w:r w:rsidRPr="00F303CD">
              <w:rPr>
                <w:noProof/>
                <w:sz w:val="22"/>
                <w:szCs w:val="22"/>
              </w:rPr>
              <w:t>Strong intellectual ability, nous and judgement</w:t>
            </w:r>
          </w:p>
          <w:p w14:paraId="4031393A" w14:textId="77777777" w:rsidR="00F303CD" w:rsidRPr="00F303CD" w:rsidRDefault="00F303CD" w:rsidP="00F303CD">
            <w:pPr>
              <w:rPr>
                <w:noProof/>
                <w:sz w:val="22"/>
                <w:szCs w:val="22"/>
              </w:rPr>
            </w:pPr>
            <w:r w:rsidRPr="00F303CD">
              <w:rPr>
                <w:noProof/>
                <w:sz w:val="22"/>
                <w:szCs w:val="22"/>
              </w:rPr>
              <w:t>Desirable</w:t>
            </w:r>
          </w:p>
          <w:p w14:paraId="4031393B" w14:textId="12539F6E" w:rsidR="00F303CD" w:rsidRDefault="00F303CD" w:rsidP="006C39C3">
            <w:pPr>
              <w:pStyle w:val="ListParagraph"/>
              <w:numPr>
                <w:ilvl w:val="0"/>
                <w:numId w:val="47"/>
              </w:numPr>
              <w:spacing w:before="120" w:after="120"/>
              <w:contextualSpacing/>
              <w:rPr>
                <w:noProof/>
                <w:sz w:val="22"/>
                <w:szCs w:val="22"/>
              </w:rPr>
            </w:pPr>
            <w:r w:rsidRPr="00F303CD">
              <w:rPr>
                <w:noProof/>
                <w:sz w:val="22"/>
                <w:szCs w:val="22"/>
              </w:rPr>
              <w:t>An understanding of local and international transport trends, approaches, policies, regulations, systems and pra</w:t>
            </w:r>
            <w:r w:rsidR="006C39C3">
              <w:rPr>
                <w:noProof/>
                <w:sz w:val="22"/>
                <w:szCs w:val="22"/>
              </w:rPr>
              <w:t>ctices relevant to the Ministry</w:t>
            </w:r>
          </w:p>
          <w:p w14:paraId="5E9D0C46" w14:textId="77777777" w:rsidR="006C39C3" w:rsidRPr="00F303CD" w:rsidRDefault="006C39C3" w:rsidP="0057346E">
            <w:pPr>
              <w:pStyle w:val="ListParagraph"/>
              <w:numPr>
                <w:ilvl w:val="0"/>
                <w:numId w:val="47"/>
              </w:numPr>
              <w:spacing w:before="120" w:after="0"/>
              <w:contextualSpacing/>
              <w:rPr>
                <w:noProof/>
                <w:sz w:val="22"/>
                <w:szCs w:val="22"/>
              </w:rPr>
            </w:pPr>
            <w:r w:rsidRPr="00F303CD">
              <w:rPr>
                <w:noProof/>
                <w:sz w:val="22"/>
                <w:szCs w:val="22"/>
              </w:rPr>
              <w:t>Has a deep understanding of the transport system</w:t>
            </w:r>
          </w:p>
          <w:p w14:paraId="4031393C" w14:textId="6A7DBF98" w:rsidR="004C06B0" w:rsidRPr="00C228A2" w:rsidRDefault="004C06B0" w:rsidP="0057346E">
            <w:pPr>
              <w:pStyle w:val="Tablebullet"/>
              <w:numPr>
                <w:ilvl w:val="0"/>
                <w:numId w:val="0"/>
              </w:numPr>
              <w:spacing w:before="0" w:after="0"/>
              <w:jc w:val="both"/>
              <w:rPr>
                <w:b/>
                <w:bCs/>
                <w:sz w:val="22"/>
                <w:szCs w:val="22"/>
              </w:rPr>
            </w:pPr>
          </w:p>
          <w:p w14:paraId="4031393D" w14:textId="77777777" w:rsidR="004C06B0" w:rsidRPr="00C228A2" w:rsidRDefault="004C06B0" w:rsidP="001706F8">
            <w:pPr>
              <w:pStyle w:val="Tablebullet"/>
              <w:numPr>
                <w:ilvl w:val="0"/>
                <w:numId w:val="0"/>
              </w:numPr>
              <w:jc w:val="both"/>
              <w:rPr>
                <w:b/>
                <w:bCs/>
                <w:sz w:val="22"/>
                <w:szCs w:val="22"/>
              </w:rPr>
            </w:pPr>
            <w:r w:rsidRPr="00C228A2">
              <w:rPr>
                <w:b/>
                <w:bCs/>
                <w:sz w:val="22"/>
                <w:szCs w:val="22"/>
              </w:rPr>
              <w:t>Knowledge</w:t>
            </w:r>
            <w:r w:rsidR="00267973">
              <w:rPr>
                <w:b/>
                <w:bCs/>
                <w:sz w:val="22"/>
                <w:szCs w:val="22"/>
              </w:rPr>
              <w:t xml:space="preserve"> and</w:t>
            </w:r>
            <w:r w:rsidR="00AB6591">
              <w:rPr>
                <w:b/>
                <w:bCs/>
                <w:sz w:val="22"/>
                <w:szCs w:val="22"/>
              </w:rPr>
              <w:t xml:space="preserve"> Skills</w:t>
            </w:r>
            <w:r w:rsidRPr="00C228A2">
              <w:rPr>
                <w:b/>
                <w:bCs/>
                <w:sz w:val="22"/>
                <w:szCs w:val="22"/>
              </w:rPr>
              <w:t>:</w:t>
            </w:r>
          </w:p>
          <w:p w14:paraId="4031393E" w14:textId="77777777" w:rsidR="00F303CD" w:rsidRPr="00F303CD" w:rsidRDefault="00F303CD" w:rsidP="006C39C3">
            <w:pPr>
              <w:pStyle w:val="ListParagraph"/>
              <w:numPr>
                <w:ilvl w:val="0"/>
                <w:numId w:val="47"/>
              </w:numPr>
              <w:spacing w:before="120" w:after="120"/>
              <w:contextualSpacing/>
              <w:rPr>
                <w:noProof/>
                <w:sz w:val="22"/>
                <w:szCs w:val="22"/>
              </w:rPr>
            </w:pPr>
            <w:r w:rsidRPr="00F303CD">
              <w:rPr>
                <w:noProof/>
                <w:sz w:val="22"/>
                <w:szCs w:val="22"/>
              </w:rPr>
              <w:t>Expert knowledge of policy analysis frameworks, tools and techniques</w:t>
            </w:r>
          </w:p>
          <w:p w14:paraId="4031393F" w14:textId="77777777" w:rsidR="00F303CD" w:rsidRPr="00F303CD" w:rsidRDefault="00F303CD" w:rsidP="006C39C3">
            <w:pPr>
              <w:pStyle w:val="ListParagraph"/>
              <w:numPr>
                <w:ilvl w:val="0"/>
                <w:numId w:val="47"/>
              </w:numPr>
              <w:spacing w:before="120" w:after="120"/>
              <w:contextualSpacing/>
              <w:rPr>
                <w:noProof/>
                <w:sz w:val="22"/>
                <w:szCs w:val="22"/>
              </w:rPr>
            </w:pPr>
            <w:r w:rsidRPr="00F303CD">
              <w:rPr>
                <w:noProof/>
                <w:sz w:val="22"/>
                <w:szCs w:val="22"/>
              </w:rPr>
              <w:t>Thorough knowledge of government processes, structures and machinery</w:t>
            </w:r>
          </w:p>
          <w:p w14:paraId="40313940" w14:textId="77777777" w:rsidR="00F303CD" w:rsidRPr="00F303CD" w:rsidRDefault="00F303CD" w:rsidP="006C39C3">
            <w:pPr>
              <w:pStyle w:val="ListParagraph"/>
              <w:numPr>
                <w:ilvl w:val="0"/>
                <w:numId w:val="47"/>
              </w:numPr>
              <w:spacing w:before="120" w:after="120"/>
              <w:contextualSpacing/>
              <w:rPr>
                <w:noProof/>
                <w:sz w:val="22"/>
                <w:szCs w:val="22"/>
              </w:rPr>
            </w:pPr>
            <w:r w:rsidRPr="00F303CD">
              <w:rPr>
                <w:noProof/>
                <w:sz w:val="22"/>
                <w:szCs w:val="22"/>
              </w:rPr>
              <w:t>Understanding of government and parliamentary processes and the ability to manage these effectively</w:t>
            </w:r>
          </w:p>
          <w:p w14:paraId="40313941" w14:textId="77777777" w:rsidR="00F303CD" w:rsidRPr="00F303CD" w:rsidRDefault="00F303CD" w:rsidP="006C39C3">
            <w:pPr>
              <w:pStyle w:val="ListParagraph"/>
              <w:numPr>
                <w:ilvl w:val="0"/>
                <w:numId w:val="47"/>
              </w:numPr>
              <w:spacing w:before="120" w:after="120"/>
              <w:contextualSpacing/>
              <w:rPr>
                <w:noProof/>
                <w:sz w:val="22"/>
                <w:szCs w:val="22"/>
              </w:rPr>
            </w:pPr>
            <w:r w:rsidRPr="00F303CD">
              <w:rPr>
                <w:noProof/>
                <w:sz w:val="22"/>
                <w:szCs w:val="22"/>
              </w:rPr>
              <w:t>Effective communicator</w:t>
            </w:r>
          </w:p>
          <w:p w14:paraId="40313943" w14:textId="77777777" w:rsidR="004C06B0" w:rsidRPr="00C228A2" w:rsidRDefault="004C06B0" w:rsidP="005E298D">
            <w:pPr>
              <w:pStyle w:val="Tablenormal0"/>
              <w:rPr>
                <w:b/>
                <w:bCs/>
                <w:sz w:val="22"/>
                <w:szCs w:val="22"/>
              </w:rPr>
            </w:pPr>
            <w:r w:rsidRPr="00C228A2">
              <w:rPr>
                <w:b/>
                <w:bCs/>
                <w:sz w:val="22"/>
                <w:szCs w:val="22"/>
              </w:rPr>
              <w:t>Other requirements:</w:t>
            </w:r>
          </w:p>
          <w:p w14:paraId="36362B91" w14:textId="77777777" w:rsidR="004C06B0" w:rsidRDefault="008032A3" w:rsidP="006C39C3">
            <w:pPr>
              <w:pStyle w:val="ListParagraph"/>
              <w:numPr>
                <w:ilvl w:val="0"/>
                <w:numId w:val="47"/>
              </w:numPr>
              <w:spacing w:before="120" w:after="120"/>
              <w:contextualSpacing/>
              <w:rPr>
                <w:noProof/>
                <w:sz w:val="22"/>
                <w:szCs w:val="22"/>
              </w:rPr>
            </w:pPr>
            <w:r w:rsidRPr="008032A3">
              <w:rPr>
                <w:noProof/>
                <w:sz w:val="22"/>
                <w:szCs w:val="22"/>
              </w:rPr>
              <w:t>A tertiary qualification in a relevant field is desirable or extensive experience</w:t>
            </w:r>
          </w:p>
          <w:p w14:paraId="40313944" w14:textId="71FECF8D" w:rsidR="0057346E" w:rsidRPr="0057346E" w:rsidRDefault="0057346E" w:rsidP="0057346E">
            <w:pPr>
              <w:pStyle w:val="ListParagraph"/>
              <w:numPr>
                <w:ilvl w:val="0"/>
                <w:numId w:val="47"/>
              </w:numPr>
              <w:spacing w:before="120" w:after="120"/>
              <w:contextualSpacing/>
              <w:rPr>
                <w:sz w:val="22"/>
                <w:szCs w:val="22"/>
              </w:rPr>
            </w:pPr>
            <w:r w:rsidRPr="00F303CD">
              <w:rPr>
                <w:sz w:val="22"/>
                <w:szCs w:val="22"/>
              </w:rPr>
              <w:t>The Principal Adviser position in Resilience &amp; Security requires a national security clearance.  Note that the vetting process to obtain a clearance can be invasive and that if a clearance is granted, the employee is required to maintain their clearance as a condition of their employment in this position.</w:t>
            </w:r>
          </w:p>
        </w:tc>
      </w:tr>
    </w:tbl>
    <w:p w14:paraId="40313946" w14:textId="77777777" w:rsidR="005E298D" w:rsidRDefault="005E298D" w:rsidP="005E298D">
      <w:pPr>
        <w:pStyle w:val="Tinyline"/>
      </w:pPr>
    </w:p>
    <w:p w14:paraId="40313947" w14:textId="77777777" w:rsidR="004C06B0" w:rsidRDefault="004C06B0" w:rsidP="005E298D">
      <w:pPr>
        <w:pStyle w:val="Tinyline"/>
      </w:pPr>
    </w:p>
    <w:tbl>
      <w:tblPr>
        <w:tblStyle w:val="Blanktable"/>
        <w:tblW w:w="9781" w:type="dxa"/>
        <w:tblInd w:w="-34" w:type="dxa"/>
        <w:tblLook w:val="04A0" w:firstRow="1" w:lastRow="0" w:firstColumn="1" w:lastColumn="0" w:noHBand="0" w:noVBand="1"/>
      </w:tblPr>
      <w:tblGrid>
        <w:gridCol w:w="9781"/>
      </w:tblGrid>
      <w:tr w:rsidR="00BD6536" w:rsidRPr="004C06B0" w14:paraId="40313949" w14:textId="77777777" w:rsidTr="00681DC4">
        <w:trPr>
          <w:cantSplit/>
          <w:tblHeader/>
        </w:trPr>
        <w:tc>
          <w:tcPr>
            <w:tcW w:w="9781" w:type="dxa"/>
            <w:shd w:val="clear" w:color="auto" w:fill="auto"/>
          </w:tcPr>
          <w:p w14:paraId="40313948" w14:textId="5BC93AC9" w:rsidR="00BD6536" w:rsidRPr="004C06B0" w:rsidRDefault="0057346E" w:rsidP="0057346E">
            <w:pPr>
              <w:pStyle w:val="Tableheading"/>
              <w:spacing w:before="0"/>
              <w:rPr>
                <w:color w:val="00B0F0"/>
              </w:rPr>
            </w:pPr>
            <w:r>
              <w:rPr>
                <w:color w:val="00B0F0"/>
              </w:rPr>
              <w:t xml:space="preserve">Leadership </w:t>
            </w:r>
            <w:r w:rsidR="008032A3">
              <w:rPr>
                <w:color w:val="00B0F0"/>
              </w:rPr>
              <w:t>Capabilities</w:t>
            </w:r>
            <w:r w:rsidR="00D533D0">
              <w:rPr>
                <w:color w:val="00B0F0"/>
              </w:rPr>
              <w:t xml:space="preserve"> </w:t>
            </w:r>
          </w:p>
        </w:tc>
      </w:tr>
    </w:tbl>
    <w:p w14:paraId="5E774992" w14:textId="79A8B2A2" w:rsidR="0057346E" w:rsidRPr="0057346E" w:rsidRDefault="0057346E" w:rsidP="0057346E">
      <w:pPr>
        <w:pStyle w:val="Tinyline"/>
        <w:rPr>
          <w:sz w:val="22"/>
          <w:szCs w:val="22"/>
        </w:rPr>
      </w:pPr>
      <w:r>
        <w:rPr>
          <w:sz w:val="22"/>
          <w:szCs w:val="22"/>
        </w:rPr>
        <w:t xml:space="preserve">We use the Leadership Success Profile (LSP) to help guide our people, including those not in management positions, towards the skills and capabilities needed for success within the Ministry and across the public sector. </w:t>
      </w:r>
    </w:p>
    <w:p w14:paraId="4031394A" w14:textId="780E7A50" w:rsidR="00610B39" w:rsidRPr="00610B39" w:rsidRDefault="008032A3" w:rsidP="00610B39">
      <w:pPr>
        <w:spacing w:after="0"/>
        <w:rPr>
          <w:b/>
          <w:sz w:val="22"/>
          <w:szCs w:val="22"/>
          <w:lang w:val="en-NZ"/>
        </w:rPr>
      </w:pPr>
      <w:r>
        <w:rPr>
          <w:b/>
          <w:sz w:val="22"/>
          <w:szCs w:val="22"/>
          <w:lang w:val="en-NZ"/>
        </w:rPr>
        <w:t>H</w:t>
      </w:r>
      <w:r w:rsidR="00610B39" w:rsidRPr="00610B39">
        <w:rPr>
          <w:b/>
          <w:sz w:val="22"/>
          <w:szCs w:val="22"/>
          <w:lang w:val="en-NZ"/>
        </w:rPr>
        <w:t xml:space="preserve">onest and </w:t>
      </w:r>
      <w:r w:rsidR="00AF5140">
        <w:rPr>
          <w:b/>
          <w:sz w:val="22"/>
          <w:szCs w:val="22"/>
          <w:lang w:val="en-NZ"/>
        </w:rPr>
        <w:t>c</w:t>
      </w:r>
      <w:r w:rsidR="00610B39" w:rsidRPr="00610B39">
        <w:rPr>
          <w:b/>
          <w:sz w:val="22"/>
          <w:szCs w:val="22"/>
          <w:lang w:val="en-NZ"/>
        </w:rPr>
        <w:t>ourageous</w:t>
      </w:r>
    </w:p>
    <w:p w14:paraId="4031394B" w14:textId="77777777" w:rsidR="00610B39" w:rsidRPr="00610B39" w:rsidRDefault="00610B39" w:rsidP="00610B39">
      <w:pPr>
        <w:numPr>
          <w:ilvl w:val="0"/>
          <w:numId w:val="41"/>
        </w:numPr>
        <w:spacing w:before="0" w:after="0"/>
        <w:rPr>
          <w:sz w:val="22"/>
          <w:szCs w:val="22"/>
          <w:lang w:val="en-NZ"/>
        </w:rPr>
      </w:pPr>
      <w:r w:rsidRPr="00610B39">
        <w:rPr>
          <w:sz w:val="22"/>
          <w:szCs w:val="22"/>
          <w:lang w:val="en-NZ"/>
        </w:rPr>
        <w:t xml:space="preserve">Deliver the hard messages, and makes </w:t>
      </w:r>
      <w:r w:rsidR="00B84CAC" w:rsidRPr="00014D61">
        <w:rPr>
          <w:sz w:val="22"/>
          <w:szCs w:val="22"/>
          <w:lang w:val="en-NZ"/>
        </w:rPr>
        <w:t>difficult</w:t>
      </w:r>
      <w:r w:rsidR="00B84CAC">
        <w:rPr>
          <w:sz w:val="22"/>
          <w:szCs w:val="22"/>
          <w:lang w:val="en-NZ"/>
        </w:rPr>
        <w:t xml:space="preserve"> </w:t>
      </w:r>
      <w:r w:rsidRPr="00610B39">
        <w:rPr>
          <w:sz w:val="22"/>
          <w:szCs w:val="22"/>
          <w:lang w:val="en-NZ"/>
        </w:rPr>
        <w:t>decisions in a timely manner</w:t>
      </w:r>
      <w:r w:rsidR="00907496">
        <w:rPr>
          <w:sz w:val="22"/>
          <w:szCs w:val="22"/>
          <w:lang w:val="en-NZ"/>
        </w:rPr>
        <w:t xml:space="preserve"> </w:t>
      </w:r>
      <w:r w:rsidRPr="00610B39">
        <w:rPr>
          <w:sz w:val="22"/>
          <w:szCs w:val="22"/>
          <w:lang w:val="en-NZ"/>
        </w:rPr>
        <w:t>to advance the longer-term best interests of customers and New Zealand.</w:t>
      </w:r>
    </w:p>
    <w:p w14:paraId="4031394C" w14:textId="77777777" w:rsidR="00610B39" w:rsidRPr="00610B39" w:rsidRDefault="008032A3" w:rsidP="00610B39">
      <w:pPr>
        <w:spacing w:after="0"/>
        <w:rPr>
          <w:b/>
          <w:sz w:val="22"/>
          <w:szCs w:val="22"/>
          <w:lang w:val="en-NZ"/>
        </w:rPr>
      </w:pPr>
      <w:r>
        <w:rPr>
          <w:b/>
          <w:sz w:val="22"/>
          <w:szCs w:val="22"/>
          <w:lang w:val="en-NZ"/>
        </w:rPr>
        <w:t>Curious</w:t>
      </w:r>
    </w:p>
    <w:p w14:paraId="4031394D" w14:textId="77777777" w:rsidR="00610B39" w:rsidRPr="00610B39" w:rsidRDefault="00610B39" w:rsidP="00610B39">
      <w:pPr>
        <w:numPr>
          <w:ilvl w:val="0"/>
          <w:numId w:val="41"/>
        </w:numPr>
        <w:spacing w:before="0" w:after="0"/>
        <w:rPr>
          <w:sz w:val="22"/>
          <w:szCs w:val="22"/>
          <w:lang w:val="en-NZ"/>
        </w:rPr>
      </w:pPr>
      <w:r w:rsidRPr="00610B39">
        <w:rPr>
          <w:sz w:val="22"/>
          <w:szCs w:val="22"/>
          <w:lang w:val="en-NZ"/>
        </w:rPr>
        <w:t>Show curiosity, flexibility, and openness in analysing and integrating ideas, information, and differing perspectives; to make fit-for-purpose decisions.</w:t>
      </w:r>
    </w:p>
    <w:p w14:paraId="4031394E" w14:textId="77777777" w:rsidR="00610B39" w:rsidRPr="00610B39" w:rsidRDefault="008032A3" w:rsidP="00610B39">
      <w:pPr>
        <w:spacing w:after="0"/>
        <w:rPr>
          <w:b/>
          <w:sz w:val="22"/>
          <w:szCs w:val="22"/>
          <w:lang w:val="en-NZ"/>
        </w:rPr>
      </w:pPr>
      <w:r>
        <w:rPr>
          <w:b/>
          <w:sz w:val="22"/>
          <w:szCs w:val="22"/>
          <w:lang w:val="en-NZ"/>
        </w:rPr>
        <w:t>S</w:t>
      </w:r>
      <w:r w:rsidR="00610B39" w:rsidRPr="00610B39">
        <w:rPr>
          <w:b/>
          <w:sz w:val="22"/>
          <w:szCs w:val="22"/>
          <w:lang w:val="en-NZ"/>
        </w:rPr>
        <w:t>elf-</w:t>
      </w:r>
      <w:r w:rsidR="00AF5140">
        <w:rPr>
          <w:b/>
          <w:sz w:val="22"/>
          <w:szCs w:val="22"/>
          <w:lang w:val="en-NZ"/>
        </w:rPr>
        <w:t>a</w:t>
      </w:r>
      <w:r w:rsidR="00610B39" w:rsidRPr="00610B39">
        <w:rPr>
          <w:b/>
          <w:sz w:val="22"/>
          <w:szCs w:val="22"/>
          <w:lang w:val="en-NZ"/>
        </w:rPr>
        <w:t>ware and agile</w:t>
      </w:r>
    </w:p>
    <w:p w14:paraId="4031394F" w14:textId="77777777" w:rsidR="00610B39" w:rsidRPr="00610B39" w:rsidRDefault="00610B39" w:rsidP="00610B39">
      <w:pPr>
        <w:numPr>
          <w:ilvl w:val="0"/>
          <w:numId w:val="41"/>
        </w:numPr>
        <w:spacing w:before="0" w:after="0"/>
        <w:rPr>
          <w:sz w:val="22"/>
          <w:szCs w:val="22"/>
          <w:lang w:val="en-NZ"/>
        </w:rPr>
      </w:pPr>
      <w:r w:rsidRPr="00610B39">
        <w:rPr>
          <w:sz w:val="22"/>
          <w:szCs w:val="22"/>
          <w:lang w:val="en-NZ"/>
        </w:rPr>
        <w:t>Leverage self-awareness to improve skills and adapt approach; to strengthen personal capability over time and optimise effectiveness with different situations and people.</w:t>
      </w:r>
    </w:p>
    <w:p w14:paraId="40313950" w14:textId="77777777" w:rsidR="00610B39" w:rsidRPr="00610B39" w:rsidRDefault="008032A3" w:rsidP="00610B39">
      <w:pPr>
        <w:spacing w:after="0"/>
        <w:rPr>
          <w:b/>
          <w:sz w:val="22"/>
          <w:szCs w:val="22"/>
          <w:lang w:val="en-NZ"/>
        </w:rPr>
      </w:pPr>
      <w:r>
        <w:rPr>
          <w:b/>
          <w:sz w:val="22"/>
          <w:szCs w:val="22"/>
          <w:lang w:val="en-NZ"/>
        </w:rPr>
        <w:t>Resilience</w:t>
      </w:r>
    </w:p>
    <w:p w14:paraId="40313951" w14:textId="77777777" w:rsidR="00610B39" w:rsidRPr="00610B39" w:rsidRDefault="00610B39" w:rsidP="00610B39">
      <w:pPr>
        <w:numPr>
          <w:ilvl w:val="0"/>
          <w:numId w:val="41"/>
        </w:numPr>
        <w:spacing w:before="0" w:after="0"/>
        <w:rPr>
          <w:sz w:val="22"/>
          <w:szCs w:val="22"/>
          <w:lang w:val="en-NZ"/>
        </w:rPr>
      </w:pPr>
      <w:r w:rsidRPr="00610B39">
        <w:rPr>
          <w:sz w:val="22"/>
          <w:szCs w:val="22"/>
          <w:lang w:val="en-NZ"/>
        </w:rPr>
        <w:t xml:space="preserve">Show composure, grit, and a sense of perspective when the going gets tough; to help others maintain optimism and focus. </w:t>
      </w:r>
    </w:p>
    <w:sectPr w:rsidR="00610B39" w:rsidRPr="00610B39" w:rsidSect="00D921B1">
      <w:pgSz w:w="11907" w:h="16840" w:code="9"/>
      <w:pgMar w:top="1134" w:right="1134" w:bottom="992" w:left="1134"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970A7" w14:textId="77777777" w:rsidR="00C337F4" w:rsidRDefault="00C337F4">
      <w:r>
        <w:separator/>
      </w:r>
    </w:p>
    <w:p w14:paraId="6FC3A230" w14:textId="77777777" w:rsidR="00C337F4" w:rsidRDefault="00C337F4"/>
    <w:p w14:paraId="3F31FE61" w14:textId="77777777" w:rsidR="00C337F4" w:rsidRDefault="00C337F4"/>
  </w:endnote>
  <w:endnote w:type="continuationSeparator" w:id="0">
    <w:p w14:paraId="0B6A4DBD" w14:textId="77777777" w:rsidR="00C337F4" w:rsidRDefault="00C337F4">
      <w:r>
        <w:continuationSeparator/>
      </w:r>
    </w:p>
    <w:p w14:paraId="0834F5D9" w14:textId="77777777" w:rsidR="00C337F4" w:rsidRDefault="00C337F4"/>
    <w:p w14:paraId="72C8436C" w14:textId="77777777" w:rsidR="00C337F4" w:rsidRDefault="00C337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Mäo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1395F" w14:textId="5D79AC60" w:rsidR="00267973" w:rsidRDefault="006D42B0" w:rsidP="005E298D">
    <w:pPr>
      <w:pStyle w:val="Footer"/>
      <w:tabs>
        <w:tab w:val="right" w:pos="9639"/>
      </w:tabs>
      <w:ind w:right="-1"/>
    </w:pPr>
    <w:r>
      <w:t>October 2017</w:t>
    </w:r>
    <w:r w:rsidR="00267973">
      <w:tab/>
      <w:t xml:space="preserve">Page </w:t>
    </w:r>
    <w:r w:rsidR="00BC4FFE">
      <w:fldChar w:fldCharType="begin"/>
    </w:r>
    <w:r w:rsidR="00BC4FFE">
      <w:instrText xml:space="preserve"> PAGE  \* Arabic  \* MERGEFORMAT </w:instrText>
    </w:r>
    <w:r w:rsidR="00BC4FFE">
      <w:fldChar w:fldCharType="separate"/>
    </w:r>
    <w:r w:rsidR="00762C20">
      <w:rPr>
        <w:noProof/>
      </w:rPr>
      <w:t>2</w:t>
    </w:r>
    <w:r w:rsidR="00BC4FFE">
      <w:rPr>
        <w:noProof/>
      </w:rPr>
      <w:fldChar w:fldCharType="end"/>
    </w:r>
    <w:r w:rsidR="00267973">
      <w:t xml:space="preserve"> of </w:t>
    </w:r>
    <w:r w:rsidR="00C337F4">
      <w:rPr>
        <w:noProof/>
      </w:rPr>
      <w:fldChar w:fldCharType="begin"/>
    </w:r>
    <w:r w:rsidR="00C337F4">
      <w:rPr>
        <w:noProof/>
      </w:rPr>
      <w:instrText xml:space="preserve"> NUMPAGES   \* MERGEFORMAT </w:instrText>
    </w:r>
    <w:r w:rsidR="00C337F4">
      <w:rPr>
        <w:noProof/>
      </w:rPr>
      <w:fldChar w:fldCharType="separate"/>
    </w:r>
    <w:r w:rsidR="00762C20">
      <w:rPr>
        <w:noProof/>
      </w:rPr>
      <w:t>3</w:t>
    </w:r>
    <w:r w:rsidR="00C337F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914827"/>
      <w:docPartObj>
        <w:docPartGallery w:val="Page Numbers (Bottom of Page)"/>
        <w:docPartUnique/>
      </w:docPartObj>
    </w:sdtPr>
    <w:sdtEndPr/>
    <w:sdtContent>
      <w:p w14:paraId="40313961" w14:textId="77777777" w:rsidR="00267973" w:rsidRDefault="00C337F4">
        <w:pPr>
          <w:pStyle w:val="Footer"/>
          <w:jc w:val="right"/>
        </w:pPr>
      </w:p>
    </w:sdtContent>
  </w:sdt>
  <w:p w14:paraId="40313962" w14:textId="77777777" w:rsidR="00267973" w:rsidRPr="002B063A" w:rsidRDefault="00267973" w:rsidP="00F80690">
    <w:pPr>
      <w:pStyle w:val="Footer"/>
      <w:tabs>
        <w:tab w:val="right" w:pos="9639"/>
      </w:tabs>
      <w:ind w:right="-1" w:firstLine="567"/>
      <w:rPr>
        <w:b/>
      </w:rPr>
    </w:pPr>
    <w:r>
      <w:rPr>
        <w:b/>
      </w:rPr>
      <w:t xml:space="preserve">                                                                   </w:t>
    </w:r>
  </w:p>
  <w:p w14:paraId="40313963" w14:textId="77777777" w:rsidR="00267973" w:rsidRDefault="0026797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86FB5" w14:textId="77777777" w:rsidR="00C337F4" w:rsidRDefault="00C337F4" w:rsidP="005E298D">
      <w:pPr>
        <w:pStyle w:val="Spacer"/>
      </w:pPr>
      <w:r>
        <w:separator/>
      </w:r>
    </w:p>
    <w:p w14:paraId="053262B3" w14:textId="77777777" w:rsidR="00C337F4" w:rsidRDefault="00C337F4" w:rsidP="005E298D">
      <w:pPr>
        <w:pStyle w:val="Spacer"/>
      </w:pPr>
    </w:p>
  </w:footnote>
  <w:footnote w:type="continuationSeparator" w:id="0">
    <w:p w14:paraId="3D6AEDF7" w14:textId="77777777" w:rsidR="00C337F4" w:rsidRDefault="00C337F4">
      <w:r>
        <w:continuationSeparator/>
      </w:r>
    </w:p>
    <w:p w14:paraId="4A37E662" w14:textId="77777777" w:rsidR="00C337F4" w:rsidRDefault="00C337F4"/>
    <w:p w14:paraId="5D8E2CA5" w14:textId="77777777" w:rsidR="00C337F4" w:rsidRDefault="00C337F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1395D" w14:textId="77777777" w:rsidR="00267973" w:rsidRPr="00CD3498" w:rsidRDefault="00267973" w:rsidP="000C4D35">
    <w:pPr>
      <w:pStyle w:val="Header"/>
      <w:tabs>
        <w:tab w:val="right" w:pos="9639"/>
      </w:tabs>
      <w:jc w:val="right"/>
    </w:pPr>
    <w:r>
      <w:t>Ministry of Transport</w:t>
    </w:r>
  </w:p>
  <w:p w14:paraId="4031395E" w14:textId="77777777" w:rsidR="00267973" w:rsidRPr="00952122" w:rsidRDefault="00267973" w:rsidP="005E298D">
    <w:pPr>
      <w:pStyle w:val="Header"/>
      <w:tabs>
        <w:tab w:val="right" w:pos="9639"/>
      </w:tabs>
    </w:pPr>
    <w:r w:rsidRPr="00CD3498">
      <w:tab/>
      <w:t xml:space="preserve">Te </w:t>
    </w:r>
    <w:r>
      <w:t>Manatu Waka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13960" w14:textId="77777777" w:rsidR="00267973" w:rsidRPr="00D921B1" w:rsidRDefault="00267973" w:rsidP="00523A28">
    <w:pPr>
      <w:pStyle w:val="Header"/>
      <w:spacing w:after="480"/>
      <w:jc w:val="right"/>
      <w:rPr>
        <w:b/>
        <w:color w:val="00B0F0"/>
        <w:sz w:val="44"/>
        <w:szCs w:val="44"/>
      </w:rPr>
    </w:pPr>
    <w:r w:rsidRPr="00D921B1">
      <w:rPr>
        <w:noProof/>
        <w:color w:val="00B0F0"/>
        <w:sz w:val="44"/>
        <w:szCs w:val="44"/>
        <w:lang w:val="en-NZ" w:eastAsia="en-NZ"/>
      </w:rPr>
      <w:drawing>
        <wp:anchor distT="0" distB="0" distL="114300" distR="114300" simplePos="0" relativeHeight="251659776" behindDoc="0" locked="0" layoutInCell="1" allowOverlap="1" wp14:anchorId="40313964" wp14:editId="40313965">
          <wp:simplePos x="0" y="0"/>
          <wp:positionH relativeFrom="page">
            <wp:posOffset>327394</wp:posOffset>
          </wp:positionH>
          <wp:positionV relativeFrom="page">
            <wp:posOffset>287080</wp:posOffset>
          </wp:positionV>
          <wp:extent cx="2575294" cy="382772"/>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2575294" cy="382772"/>
                  </a:xfrm>
                  <a:prstGeom prst="rect">
                    <a:avLst/>
                  </a:prstGeom>
                  <a:noFill/>
                </pic:spPr>
              </pic:pic>
            </a:graphicData>
          </a:graphic>
        </wp:anchor>
      </w:drawing>
    </w:r>
    <w:r w:rsidRPr="00D921B1">
      <w:rPr>
        <w:noProof/>
        <w:color w:val="00B0F0"/>
        <w:sz w:val="44"/>
        <w:szCs w:val="44"/>
        <w:lang w:val="en-NZ" w:eastAsia="en-NZ"/>
      </w:rPr>
      <w:t xml:space="preserve"> </w:t>
    </w:r>
    <w:r w:rsidRPr="00D921B1">
      <w:rPr>
        <w:b/>
        <w:noProof/>
        <w:color w:val="00B0F0"/>
        <w:sz w:val="44"/>
        <w:szCs w:val="44"/>
        <w:lang w:val="en-NZ" w:eastAsia="en-NZ"/>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715704C"/>
    <w:multiLevelType w:val="multilevel"/>
    <w:tmpl w:val="24BCBD5C"/>
    <w:lvl w:ilvl="0">
      <w:start w:val="1"/>
      <w:numFmt w:val="bullet"/>
      <w:lvlText w:val=""/>
      <w:lvlJc w:val="left"/>
      <w:pPr>
        <w:ind w:left="924" w:hanging="357"/>
      </w:pPr>
      <w:rPr>
        <w:rFonts w:ascii="Symbol" w:hAnsi="Symbol"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0" w15:restartNumberingAfterBreak="0">
    <w:nsid w:val="0BB7237F"/>
    <w:multiLevelType w:val="multilevel"/>
    <w:tmpl w:val="24BCBD5C"/>
    <w:lvl w:ilvl="0">
      <w:start w:val="1"/>
      <w:numFmt w:val="bullet"/>
      <w:lvlText w:val=""/>
      <w:lvlJc w:val="left"/>
      <w:pPr>
        <w:ind w:left="924" w:hanging="357"/>
      </w:pPr>
      <w:rPr>
        <w:rFonts w:ascii="Symbol" w:hAnsi="Symbol"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1"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2" w15:restartNumberingAfterBreak="0">
    <w:nsid w:val="0D1D4575"/>
    <w:multiLevelType w:val="hybridMultilevel"/>
    <w:tmpl w:val="AA8084EE"/>
    <w:lvl w:ilvl="0" w:tplc="BBECF39C">
      <w:start w:val="1"/>
      <w:numFmt w:val="bullet"/>
      <w:lvlText w:val=""/>
      <w:lvlJc w:val="left"/>
      <w:pPr>
        <w:ind w:left="750" w:hanging="360"/>
      </w:pPr>
      <w:rPr>
        <w:rFonts w:ascii="Symbol" w:hAnsi="Symbol" w:hint="default"/>
      </w:rPr>
    </w:lvl>
    <w:lvl w:ilvl="1" w:tplc="32A09522" w:tentative="1">
      <w:start w:val="1"/>
      <w:numFmt w:val="bullet"/>
      <w:lvlText w:val="o"/>
      <w:lvlJc w:val="left"/>
      <w:pPr>
        <w:ind w:left="1470" w:hanging="360"/>
      </w:pPr>
      <w:rPr>
        <w:rFonts w:ascii="Courier New" w:hAnsi="Courier New" w:cs="Courier New" w:hint="default"/>
      </w:rPr>
    </w:lvl>
    <w:lvl w:ilvl="2" w:tplc="9F980EF8" w:tentative="1">
      <w:start w:val="1"/>
      <w:numFmt w:val="bullet"/>
      <w:lvlText w:val=""/>
      <w:lvlJc w:val="left"/>
      <w:pPr>
        <w:ind w:left="2190" w:hanging="360"/>
      </w:pPr>
      <w:rPr>
        <w:rFonts w:ascii="Wingdings" w:hAnsi="Wingdings" w:hint="default"/>
      </w:rPr>
    </w:lvl>
    <w:lvl w:ilvl="3" w:tplc="93C42A8C" w:tentative="1">
      <w:start w:val="1"/>
      <w:numFmt w:val="bullet"/>
      <w:lvlText w:val=""/>
      <w:lvlJc w:val="left"/>
      <w:pPr>
        <w:ind w:left="2910" w:hanging="360"/>
      </w:pPr>
      <w:rPr>
        <w:rFonts w:ascii="Symbol" w:hAnsi="Symbol" w:hint="default"/>
      </w:rPr>
    </w:lvl>
    <w:lvl w:ilvl="4" w:tplc="9D8EF8DC" w:tentative="1">
      <w:start w:val="1"/>
      <w:numFmt w:val="bullet"/>
      <w:lvlText w:val="o"/>
      <w:lvlJc w:val="left"/>
      <w:pPr>
        <w:ind w:left="3630" w:hanging="360"/>
      </w:pPr>
      <w:rPr>
        <w:rFonts w:ascii="Courier New" w:hAnsi="Courier New" w:cs="Courier New" w:hint="default"/>
      </w:rPr>
    </w:lvl>
    <w:lvl w:ilvl="5" w:tplc="BC64CB7C" w:tentative="1">
      <w:start w:val="1"/>
      <w:numFmt w:val="bullet"/>
      <w:lvlText w:val=""/>
      <w:lvlJc w:val="left"/>
      <w:pPr>
        <w:ind w:left="4350" w:hanging="360"/>
      </w:pPr>
      <w:rPr>
        <w:rFonts w:ascii="Wingdings" w:hAnsi="Wingdings" w:hint="default"/>
      </w:rPr>
    </w:lvl>
    <w:lvl w:ilvl="6" w:tplc="0C848EDC" w:tentative="1">
      <w:start w:val="1"/>
      <w:numFmt w:val="bullet"/>
      <w:lvlText w:val=""/>
      <w:lvlJc w:val="left"/>
      <w:pPr>
        <w:ind w:left="5070" w:hanging="360"/>
      </w:pPr>
      <w:rPr>
        <w:rFonts w:ascii="Symbol" w:hAnsi="Symbol" w:hint="default"/>
      </w:rPr>
    </w:lvl>
    <w:lvl w:ilvl="7" w:tplc="06787BC0" w:tentative="1">
      <w:start w:val="1"/>
      <w:numFmt w:val="bullet"/>
      <w:lvlText w:val="o"/>
      <w:lvlJc w:val="left"/>
      <w:pPr>
        <w:ind w:left="5790" w:hanging="360"/>
      </w:pPr>
      <w:rPr>
        <w:rFonts w:ascii="Courier New" w:hAnsi="Courier New" w:cs="Courier New" w:hint="default"/>
      </w:rPr>
    </w:lvl>
    <w:lvl w:ilvl="8" w:tplc="0C04488C" w:tentative="1">
      <w:start w:val="1"/>
      <w:numFmt w:val="bullet"/>
      <w:lvlText w:val=""/>
      <w:lvlJc w:val="left"/>
      <w:pPr>
        <w:ind w:left="6510" w:hanging="360"/>
      </w:pPr>
      <w:rPr>
        <w:rFonts w:ascii="Wingdings" w:hAnsi="Wingdings" w:hint="default"/>
      </w:rPr>
    </w:lvl>
  </w:abstractNum>
  <w:abstractNum w:abstractNumId="13" w15:restartNumberingAfterBreak="0">
    <w:nsid w:val="10BB7FFB"/>
    <w:multiLevelType w:val="hybridMultilevel"/>
    <w:tmpl w:val="0F860B88"/>
    <w:lvl w:ilvl="0" w:tplc="611E4CD6">
      <w:start w:val="1"/>
      <w:numFmt w:val="bullet"/>
      <w:lvlText w:val=""/>
      <w:lvlJc w:val="left"/>
      <w:pPr>
        <w:tabs>
          <w:tab w:val="num" w:pos="720"/>
        </w:tabs>
        <w:ind w:left="720" w:hanging="360"/>
      </w:pPr>
      <w:rPr>
        <w:rFonts w:ascii="Symbol" w:hAnsi="Symbol" w:hint="default"/>
      </w:rPr>
    </w:lvl>
    <w:lvl w:ilvl="1" w:tplc="1736B6E4" w:tentative="1">
      <w:start w:val="1"/>
      <w:numFmt w:val="bullet"/>
      <w:lvlText w:val="o"/>
      <w:lvlJc w:val="left"/>
      <w:pPr>
        <w:tabs>
          <w:tab w:val="num" w:pos="1440"/>
        </w:tabs>
        <w:ind w:left="1440" w:hanging="360"/>
      </w:pPr>
      <w:rPr>
        <w:rFonts w:ascii="Courier New" w:hAnsi="Courier New" w:cs="Courier New" w:hint="default"/>
      </w:rPr>
    </w:lvl>
    <w:lvl w:ilvl="2" w:tplc="C20A6B02" w:tentative="1">
      <w:start w:val="1"/>
      <w:numFmt w:val="bullet"/>
      <w:lvlText w:val=""/>
      <w:lvlJc w:val="left"/>
      <w:pPr>
        <w:tabs>
          <w:tab w:val="num" w:pos="2160"/>
        </w:tabs>
        <w:ind w:left="2160" w:hanging="360"/>
      </w:pPr>
      <w:rPr>
        <w:rFonts w:ascii="Wingdings" w:hAnsi="Wingdings" w:hint="default"/>
      </w:rPr>
    </w:lvl>
    <w:lvl w:ilvl="3" w:tplc="99CED820" w:tentative="1">
      <w:start w:val="1"/>
      <w:numFmt w:val="bullet"/>
      <w:lvlText w:val=""/>
      <w:lvlJc w:val="left"/>
      <w:pPr>
        <w:tabs>
          <w:tab w:val="num" w:pos="2880"/>
        </w:tabs>
        <w:ind w:left="2880" w:hanging="360"/>
      </w:pPr>
      <w:rPr>
        <w:rFonts w:ascii="Symbol" w:hAnsi="Symbol" w:hint="default"/>
      </w:rPr>
    </w:lvl>
    <w:lvl w:ilvl="4" w:tplc="DEC83EA4" w:tentative="1">
      <w:start w:val="1"/>
      <w:numFmt w:val="bullet"/>
      <w:lvlText w:val="o"/>
      <w:lvlJc w:val="left"/>
      <w:pPr>
        <w:tabs>
          <w:tab w:val="num" w:pos="3600"/>
        </w:tabs>
        <w:ind w:left="3600" w:hanging="360"/>
      </w:pPr>
      <w:rPr>
        <w:rFonts w:ascii="Courier New" w:hAnsi="Courier New" w:cs="Courier New" w:hint="default"/>
      </w:rPr>
    </w:lvl>
    <w:lvl w:ilvl="5" w:tplc="87D2EDFC" w:tentative="1">
      <w:start w:val="1"/>
      <w:numFmt w:val="bullet"/>
      <w:lvlText w:val=""/>
      <w:lvlJc w:val="left"/>
      <w:pPr>
        <w:tabs>
          <w:tab w:val="num" w:pos="4320"/>
        </w:tabs>
        <w:ind w:left="4320" w:hanging="360"/>
      </w:pPr>
      <w:rPr>
        <w:rFonts w:ascii="Wingdings" w:hAnsi="Wingdings" w:hint="default"/>
      </w:rPr>
    </w:lvl>
    <w:lvl w:ilvl="6" w:tplc="93524266" w:tentative="1">
      <w:start w:val="1"/>
      <w:numFmt w:val="bullet"/>
      <w:lvlText w:val=""/>
      <w:lvlJc w:val="left"/>
      <w:pPr>
        <w:tabs>
          <w:tab w:val="num" w:pos="5040"/>
        </w:tabs>
        <w:ind w:left="5040" w:hanging="360"/>
      </w:pPr>
      <w:rPr>
        <w:rFonts w:ascii="Symbol" w:hAnsi="Symbol" w:hint="default"/>
      </w:rPr>
    </w:lvl>
    <w:lvl w:ilvl="7" w:tplc="98BE25F6" w:tentative="1">
      <w:start w:val="1"/>
      <w:numFmt w:val="bullet"/>
      <w:lvlText w:val="o"/>
      <w:lvlJc w:val="left"/>
      <w:pPr>
        <w:tabs>
          <w:tab w:val="num" w:pos="5760"/>
        </w:tabs>
        <w:ind w:left="5760" w:hanging="360"/>
      </w:pPr>
      <w:rPr>
        <w:rFonts w:ascii="Courier New" w:hAnsi="Courier New" w:cs="Courier New" w:hint="default"/>
      </w:rPr>
    </w:lvl>
    <w:lvl w:ilvl="8" w:tplc="DAC8E64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5" w15:restartNumberingAfterBreak="0">
    <w:nsid w:val="1F750BD7"/>
    <w:multiLevelType w:val="hybridMultilevel"/>
    <w:tmpl w:val="BE1EF45A"/>
    <w:lvl w:ilvl="0" w:tplc="14090001">
      <w:start w:val="1"/>
      <w:numFmt w:val="decimal"/>
      <w:lvlText w:val="%1."/>
      <w:lvlJc w:val="left"/>
      <w:pPr>
        <w:ind w:left="720" w:hanging="360"/>
      </w:pPr>
    </w:lvl>
    <w:lvl w:ilvl="1" w:tplc="14090003">
      <w:start w:val="1"/>
      <w:numFmt w:val="lowerLetter"/>
      <w:lvlText w:val="%2."/>
      <w:lvlJc w:val="left"/>
      <w:pPr>
        <w:ind w:left="1440" w:hanging="360"/>
      </w:pPr>
    </w:lvl>
    <w:lvl w:ilvl="2" w:tplc="14090005">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16" w15:restartNumberingAfterBreak="0">
    <w:nsid w:val="20422F44"/>
    <w:multiLevelType w:val="hybridMultilevel"/>
    <w:tmpl w:val="0518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963D64"/>
    <w:multiLevelType w:val="hybridMultilevel"/>
    <w:tmpl w:val="74A0A2A0"/>
    <w:lvl w:ilvl="0" w:tplc="AFA4D700">
      <w:start w:val="1"/>
      <w:numFmt w:val="bullet"/>
      <w:lvlText w:val=""/>
      <w:lvlJc w:val="left"/>
      <w:pPr>
        <w:ind w:left="360" w:hanging="360"/>
      </w:pPr>
      <w:rPr>
        <w:rFonts w:ascii="Symbol" w:hAnsi="Symbol" w:hint="default"/>
      </w:rPr>
    </w:lvl>
    <w:lvl w:ilvl="1" w:tplc="BB2E6552" w:tentative="1">
      <w:start w:val="1"/>
      <w:numFmt w:val="bullet"/>
      <w:lvlText w:val="o"/>
      <w:lvlJc w:val="left"/>
      <w:pPr>
        <w:ind w:left="1080" w:hanging="360"/>
      </w:pPr>
      <w:rPr>
        <w:rFonts w:ascii="Courier New" w:hAnsi="Courier New" w:cs="Courier New" w:hint="default"/>
      </w:rPr>
    </w:lvl>
    <w:lvl w:ilvl="2" w:tplc="7CDA2C46" w:tentative="1">
      <w:start w:val="1"/>
      <w:numFmt w:val="bullet"/>
      <w:lvlText w:val=""/>
      <w:lvlJc w:val="left"/>
      <w:pPr>
        <w:ind w:left="1800" w:hanging="360"/>
      </w:pPr>
      <w:rPr>
        <w:rFonts w:ascii="Wingdings" w:hAnsi="Wingdings" w:hint="default"/>
      </w:rPr>
    </w:lvl>
    <w:lvl w:ilvl="3" w:tplc="D37AAFF6" w:tentative="1">
      <w:start w:val="1"/>
      <w:numFmt w:val="bullet"/>
      <w:lvlText w:val=""/>
      <w:lvlJc w:val="left"/>
      <w:pPr>
        <w:ind w:left="2520" w:hanging="360"/>
      </w:pPr>
      <w:rPr>
        <w:rFonts w:ascii="Symbol" w:hAnsi="Symbol" w:hint="default"/>
      </w:rPr>
    </w:lvl>
    <w:lvl w:ilvl="4" w:tplc="F84E809E" w:tentative="1">
      <w:start w:val="1"/>
      <w:numFmt w:val="bullet"/>
      <w:lvlText w:val="o"/>
      <w:lvlJc w:val="left"/>
      <w:pPr>
        <w:ind w:left="3240" w:hanging="360"/>
      </w:pPr>
      <w:rPr>
        <w:rFonts w:ascii="Courier New" w:hAnsi="Courier New" w:cs="Courier New" w:hint="default"/>
      </w:rPr>
    </w:lvl>
    <w:lvl w:ilvl="5" w:tplc="8A80E4A2" w:tentative="1">
      <w:start w:val="1"/>
      <w:numFmt w:val="bullet"/>
      <w:lvlText w:val=""/>
      <w:lvlJc w:val="left"/>
      <w:pPr>
        <w:ind w:left="3960" w:hanging="360"/>
      </w:pPr>
      <w:rPr>
        <w:rFonts w:ascii="Wingdings" w:hAnsi="Wingdings" w:hint="default"/>
      </w:rPr>
    </w:lvl>
    <w:lvl w:ilvl="6" w:tplc="CA12CBCA" w:tentative="1">
      <w:start w:val="1"/>
      <w:numFmt w:val="bullet"/>
      <w:lvlText w:val=""/>
      <w:lvlJc w:val="left"/>
      <w:pPr>
        <w:ind w:left="4680" w:hanging="360"/>
      </w:pPr>
      <w:rPr>
        <w:rFonts w:ascii="Symbol" w:hAnsi="Symbol" w:hint="default"/>
      </w:rPr>
    </w:lvl>
    <w:lvl w:ilvl="7" w:tplc="B56A201A" w:tentative="1">
      <w:start w:val="1"/>
      <w:numFmt w:val="bullet"/>
      <w:lvlText w:val="o"/>
      <w:lvlJc w:val="left"/>
      <w:pPr>
        <w:ind w:left="5400" w:hanging="360"/>
      </w:pPr>
      <w:rPr>
        <w:rFonts w:ascii="Courier New" w:hAnsi="Courier New" w:cs="Courier New" w:hint="default"/>
      </w:rPr>
    </w:lvl>
    <w:lvl w:ilvl="8" w:tplc="EAC8888E" w:tentative="1">
      <w:start w:val="1"/>
      <w:numFmt w:val="bullet"/>
      <w:lvlText w:val=""/>
      <w:lvlJc w:val="left"/>
      <w:pPr>
        <w:ind w:left="6120" w:hanging="360"/>
      </w:pPr>
      <w:rPr>
        <w:rFonts w:ascii="Wingdings" w:hAnsi="Wingdings" w:hint="default"/>
      </w:rPr>
    </w:lvl>
  </w:abstractNum>
  <w:abstractNum w:abstractNumId="18" w15:restartNumberingAfterBreak="0">
    <w:nsid w:val="2810184A"/>
    <w:multiLevelType w:val="hybridMultilevel"/>
    <w:tmpl w:val="B25C23FC"/>
    <w:lvl w:ilvl="0" w:tplc="1409000F">
      <w:start w:val="1"/>
      <w:numFmt w:val="bullet"/>
      <w:lvlText w:val=""/>
      <w:lvlJc w:val="left"/>
      <w:pPr>
        <w:ind w:left="360" w:hanging="360"/>
      </w:pPr>
      <w:rPr>
        <w:rFonts w:ascii="Symbol" w:hAnsi="Symbol" w:hint="default"/>
      </w:rPr>
    </w:lvl>
    <w:lvl w:ilvl="1" w:tplc="14090019" w:tentative="1">
      <w:start w:val="1"/>
      <w:numFmt w:val="bullet"/>
      <w:lvlText w:val="o"/>
      <w:lvlJc w:val="left"/>
      <w:pPr>
        <w:ind w:left="1080" w:hanging="360"/>
      </w:pPr>
      <w:rPr>
        <w:rFonts w:ascii="Courier New" w:hAnsi="Courier New" w:cs="Courier New" w:hint="default"/>
      </w:rPr>
    </w:lvl>
    <w:lvl w:ilvl="2" w:tplc="1409001B" w:tentative="1">
      <w:start w:val="1"/>
      <w:numFmt w:val="bullet"/>
      <w:lvlText w:val=""/>
      <w:lvlJc w:val="left"/>
      <w:pPr>
        <w:ind w:left="1800" w:hanging="360"/>
      </w:pPr>
      <w:rPr>
        <w:rFonts w:ascii="Wingdings" w:hAnsi="Wingdings" w:hint="default"/>
      </w:rPr>
    </w:lvl>
    <w:lvl w:ilvl="3" w:tplc="1409000F" w:tentative="1">
      <w:start w:val="1"/>
      <w:numFmt w:val="bullet"/>
      <w:lvlText w:val=""/>
      <w:lvlJc w:val="left"/>
      <w:pPr>
        <w:ind w:left="2520" w:hanging="360"/>
      </w:pPr>
      <w:rPr>
        <w:rFonts w:ascii="Symbol" w:hAnsi="Symbol" w:hint="default"/>
      </w:rPr>
    </w:lvl>
    <w:lvl w:ilvl="4" w:tplc="14090019" w:tentative="1">
      <w:start w:val="1"/>
      <w:numFmt w:val="bullet"/>
      <w:lvlText w:val="o"/>
      <w:lvlJc w:val="left"/>
      <w:pPr>
        <w:ind w:left="3240" w:hanging="360"/>
      </w:pPr>
      <w:rPr>
        <w:rFonts w:ascii="Courier New" w:hAnsi="Courier New" w:cs="Courier New" w:hint="default"/>
      </w:rPr>
    </w:lvl>
    <w:lvl w:ilvl="5" w:tplc="1409001B" w:tentative="1">
      <w:start w:val="1"/>
      <w:numFmt w:val="bullet"/>
      <w:lvlText w:val=""/>
      <w:lvlJc w:val="left"/>
      <w:pPr>
        <w:ind w:left="3960" w:hanging="360"/>
      </w:pPr>
      <w:rPr>
        <w:rFonts w:ascii="Wingdings" w:hAnsi="Wingdings" w:hint="default"/>
      </w:rPr>
    </w:lvl>
    <w:lvl w:ilvl="6" w:tplc="1409000F" w:tentative="1">
      <w:start w:val="1"/>
      <w:numFmt w:val="bullet"/>
      <w:lvlText w:val=""/>
      <w:lvlJc w:val="left"/>
      <w:pPr>
        <w:ind w:left="4680" w:hanging="360"/>
      </w:pPr>
      <w:rPr>
        <w:rFonts w:ascii="Symbol" w:hAnsi="Symbol" w:hint="default"/>
      </w:rPr>
    </w:lvl>
    <w:lvl w:ilvl="7" w:tplc="14090019" w:tentative="1">
      <w:start w:val="1"/>
      <w:numFmt w:val="bullet"/>
      <w:lvlText w:val="o"/>
      <w:lvlJc w:val="left"/>
      <w:pPr>
        <w:ind w:left="5400" w:hanging="360"/>
      </w:pPr>
      <w:rPr>
        <w:rFonts w:ascii="Courier New" w:hAnsi="Courier New" w:cs="Courier New" w:hint="default"/>
      </w:rPr>
    </w:lvl>
    <w:lvl w:ilvl="8" w:tplc="1409001B" w:tentative="1">
      <w:start w:val="1"/>
      <w:numFmt w:val="bullet"/>
      <w:lvlText w:val=""/>
      <w:lvlJc w:val="left"/>
      <w:pPr>
        <w:ind w:left="6120" w:hanging="360"/>
      </w:pPr>
      <w:rPr>
        <w:rFonts w:ascii="Wingdings" w:hAnsi="Wingdings" w:hint="default"/>
      </w:rPr>
    </w:lvl>
  </w:abstractNum>
  <w:abstractNum w:abstractNumId="19"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ADF4533"/>
    <w:multiLevelType w:val="hybridMultilevel"/>
    <w:tmpl w:val="D52A41CA"/>
    <w:lvl w:ilvl="0" w:tplc="14090001">
      <w:start w:val="1"/>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487747F3"/>
    <w:multiLevelType w:val="hybridMultilevel"/>
    <w:tmpl w:val="CDB6441E"/>
    <w:lvl w:ilvl="0" w:tplc="E3BC56EA">
      <w:start w:val="1"/>
      <w:numFmt w:val="bullet"/>
      <w:lvlText w:val=""/>
      <w:lvlJc w:val="left"/>
      <w:pPr>
        <w:ind w:left="360" w:hanging="360"/>
      </w:pPr>
      <w:rPr>
        <w:rFonts w:ascii="Symbol" w:hAnsi="Symbol" w:hint="default"/>
      </w:rPr>
    </w:lvl>
    <w:lvl w:ilvl="1" w:tplc="D1FA237C" w:tentative="1">
      <w:start w:val="1"/>
      <w:numFmt w:val="bullet"/>
      <w:lvlText w:val="o"/>
      <w:lvlJc w:val="left"/>
      <w:pPr>
        <w:ind w:left="1080" w:hanging="360"/>
      </w:pPr>
      <w:rPr>
        <w:rFonts w:ascii="Courier New" w:hAnsi="Courier New" w:cs="Courier New" w:hint="default"/>
      </w:rPr>
    </w:lvl>
    <w:lvl w:ilvl="2" w:tplc="B7E08BA2" w:tentative="1">
      <w:start w:val="1"/>
      <w:numFmt w:val="bullet"/>
      <w:lvlText w:val=""/>
      <w:lvlJc w:val="left"/>
      <w:pPr>
        <w:ind w:left="1800" w:hanging="360"/>
      </w:pPr>
      <w:rPr>
        <w:rFonts w:ascii="Wingdings" w:hAnsi="Wingdings" w:hint="default"/>
      </w:rPr>
    </w:lvl>
    <w:lvl w:ilvl="3" w:tplc="5F7A3D2C" w:tentative="1">
      <w:start w:val="1"/>
      <w:numFmt w:val="bullet"/>
      <w:lvlText w:val=""/>
      <w:lvlJc w:val="left"/>
      <w:pPr>
        <w:ind w:left="2520" w:hanging="360"/>
      </w:pPr>
      <w:rPr>
        <w:rFonts w:ascii="Symbol" w:hAnsi="Symbol" w:hint="default"/>
      </w:rPr>
    </w:lvl>
    <w:lvl w:ilvl="4" w:tplc="22626DDC" w:tentative="1">
      <w:start w:val="1"/>
      <w:numFmt w:val="bullet"/>
      <w:lvlText w:val="o"/>
      <w:lvlJc w:val="left"/>
      <w:pPr>
        <w:ind w:left="3240" w:hanging="360"/>
      </w:pPr>
      <w:rPr>
        <w:rFonts w:ascii="Courier New" w:hAnsi="Courier New" w:cs="Courier New" w:hint="default"/>
      </w:rPr>
    </w:lvl>
    <w:lvl w:ilvl="5" w:tplc="F5B2576A" w:tentative="1">
      <w:start w:val="1"/>
      <w:numFmt w:val="bullet"/>
      <w:lvlText w:val=""/>
      <w:lvlJc w:val="left"/>
      <w:pPr>
        <w:ind w:left="3960" w:hanging="360"/>
      </w:pPr>
      <w:rPr>
        <w:rFonts w:ascii="Wingdings" w:hAnsi="Wingdings" w:hint="default"/>
      </w:rPr>
    </w:lvl>
    <w:lvl w:ilvl="6" w:tplc="0D001AB2" w:tentative="1">
      <w:start w:val="1"/>
      <w:numFmt w:val="bullet"/>
      <w:lvlText w:val=""/>
      <w:lvlJc w:val="left"/>
      <w:pPr>
        <w:ind w:left="4680" w:hanging="360"/>
      </w:pPr>
      <w:rPr>
        <w:rFonts w:ascii="Symbol" w:hAnsi="Symbol" w:hint="default"/>
      </w:rPr>
    </w:lvl>
    <w:lvl w:ilvl="7" w:tplc="91A84E98" w:tentative="1">
      <w:start w:val="1"/>
      <w:numFmt w:val="bullet"/>
      <w:lvlText w:val="o"/>
      <w:lvlJc w:val="left"/>
      <w:pPr>
        <w:ind w:left="5400" w:hanging="360"/>
      </w:pPr>
      <w:rPr>
        <w:rFonts w:ascii="Courier New" w:hAnsi="Courier New" w:cs="Courier New" w:hint="default"/>
      </w:rPr>
    </w:lvl>
    <w:lvl w:ilvl="8" w:tplc="7D8836A6" w:tentative="1">
      <w:start w:val="1"/>
      <w:numFmt w:val="bullet"/>
      <w:lvlText w:val=""/>
      <w:lvlJc w:val="left"/>
      <w:pPr>
        <w:ind w:left="6120" w:hanging="360"/>
      </w:pPr>
      <w:rPr>
        <w:rFonts w:ascii="Wingdings" w:hAnsi="Wingdings" w:hint="default"/>
      </w:rPr>
    </w:lvl>
  </w:abstractNum>
  <w:abstractNum w:abstractNumId="24"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096428A"/>
    <w:multiLevelType w:val="multilevel"/>
    <w:tmpl w:val="24BCBD5C"/>
    <w:lvl w:ilvl="0">
      <w:start w:val="1"/>
      <w:numFmt w:val="bullet"/>
      <w:lvlText w:val=""/>
      <w:lvlJc w:val="left"/>
      <w:pPr>
        <w:ind w:left="924" w:hanging="357"/>
      </w:pPr>
      <w:rPr>
        <w:rFonts w:ascii="Symbol" w:hAnsi="Symbol"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6" w15:restartNumberingAfterBreak="0">
    <w:nsid w:val="56DE42B5"/>
    <w:multiLevelType w:val="hybridMultilevel"/>
    <w:tmpl w:val="8A48896A"/>
    <w:lvl w:ilvl="0" w:tplc="14090001">
      <w:start w:val="1"/>
      <w:numFmt w:val="bullet"/>
      <w:lvlText w:val=""/>
      <w:lvlJc w:val="left"/>
      <w:pPr>
        <w:ind w:left="363" w:hanging="360"/>
      </w:pPr>
      <w:rPr>
        <w:rFonts w:ascii="Symbol" w:hAnsi="Symbol" w:hint="default"/>
      </w:rPr>
    </w:lvl>
    <w:lvl w:ilvl="1" w:tplc="14090003">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7" w15:restartNumberingAfterBreak="0">
    <w:nsid w:val="5843393F"/>
    <w:multiLevelType w:val="singleLevel"/>
    <w:tmpl w:val="5846D932"/>
    <w:lvl w:ilvl="0">
      <w:start w:val="1"/>
      <w:numFmt w:val="bullet"/>
      <w:pStyle w:val="SSCbullet"/>
      <w:lvlText w:val=""/>
      <w:lvlJc w:val="left"/>
      <w:pPr>
        <w:tabs>
          <w:tab w:val="num" w:pos="927"/>
        </w:tabs>
        <w:ind w:left="927" w:hanging="567"/>
      </w:pPr>
      <w:rPr>
        <w:rFonts w:ascii="Symbol" w:hAnsi="Symbol" w:cs="Times New Roman" w:hint="default"/>
        <w:sz w:val="20"/>
      </w:rPr>
    </w:lvl>
  </w:abstractNum>
  <w:abstractNum w:abstractNumId="28"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9544387"/>
    <w:multiLevelType w:val="hybridMultilevel"/>
    <w:tmpl w:val="961656F8"/>
    <w:lvl w:ilvl="0" w:tplc="14090001">
      <w:start w:val="1"/>
      <w:numFmt w:val="bullet"/>
      <w:lvlText w:val=""/>
      <w:lvlJc w:val="left"/>
      <w:pPr>
        <w:ind w:left="360" w:hanging="360"/>
      </w:pPr>
      <w:rPr>
        <w:rFonts w:ascii="Symbol" w:hAnsi="Symbol" w:hint="default"/>
      </w:rPr>
    </w:lvl>
    <w:lvl w:ilvl="1" w:tplc="14090003">
      <w:start w:val="1"/>
      <w:numFmt w:val="bullet"/>
      <w:lvlText w:val=""/>
      <w:lvlJc w:val="left"/>
      <w:pPr>
        <w:ind w:left="360" w:hanging="360"/>
      </w:pPr>
      <w:rPr>
        <w:rFonts w:ascii="Symbol" w:hAnsi="Symbol" w:hint="default"/>
      </w:rPr>
    </w:lvl>
    <w:lvl w:ilvl="2" w:tplc="14090005">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30" w15:restartNumberingAfterBreak="0">
    <w:nsid w:val="598B67B4"/>
    <w:multiLevelType w:val="hybridMultilevel"/>
    <w:tmpl w:val="54A84248"/>
    <w:lvl w:ilvl="0" w:tplc="04FEFBC8">
      <w:start w:val="1"/>
      <w:numFmt w:val="bullet"/>
      <w:lvlText w:val=""/>
      <w:lvlJc w:val="left"/>
      <w:pPr>
        <w:ind w:left="360" w:hanging="360"/>
      </w:pPr>
      <w:rPr>
        <w:rFonts w:ascii="Symbol" w:hAnsi="Symbol" w:hint="default"/>
      </w:rPr>
    </w:lvl>
    <w:lvl w:ilvl="1" w:tplc="EE96826C">
      <w:start w:val="1"/>
      <w:numFmt w:val="bullet"/>
      <w:lvlText w:val=""/>
      <w:lvlJc w:val="left"/>
      <w:pPr>
        <w:ind w:left="360" w:hanging="360"/>
      </w:pPr>
      <w:rPr>
        <w:rFonts w:ascii="Symbol" w:hAnsi="Symbol" w:hint="default"/>
      </w:rPr>
    </w:lvl>
    <w:lvl w:ilvl="2" w:tplc="F676BA32">
      <w:start w:val="1"/>
      <w:numFmt w:val="bullet"/>
      <w:lvlText w:val="o"/>
      <w:lvlJc w:val="left"/>
      <w:pPr>
        <w:ind w:left="1080" w:hanging="360"/>
      </w:pPr>
      <w:rPr>
        <w:rFonts w:ascii="Courier New" w:hAnsi="Courier New" w:cs="Courier New" w:hint="default"/>
      </w:rPr>
    </w:lvl>
    <w:lvl w:ilvl="3" w:tplc="B0344C4C">
      <w:start w:val="1"/>
      <w:numFmt w:val="bullet"/>
      <w:lvlText w:val=""/>
      <w:lvlJc w:val="left"/>
      <w:pPr>
        <w:ind w:left="1800" w:hanging="360"/>
      </w:pPr>
      <w:rPr>
        <w:rFonts w:ascii="Symbol" w:hAnsi="Symbol" w:hint="default"/>
      </w:rPr>
    </w:lvl>
    <w:lvl w:ilvl="4" w:tplc="60DA12A0" w:tentative="1">
      <w:start w:val="1"/>
      <w:numFmt w:val="bullet"/>
      <w:lvlText w:val="o"/>
      <w:lvlJc w:val="left"/>
      <w:pPr>
        <w:ind w:left="2520" w:hanging="360"/>
      </w:pPr>
      <w:rPr>
        <w:rFonts w:ascii="Courier New" w:hAnsi="Courier New" w:cs="Courier New" w:hint="default"/>
      </w:rPr>
    </w:lvl>
    <w:lvl w:ilvl="5" w:tplc="C0E83ED0" w:tentative="1">
      <w:start w:val="1"/>
      <w:numFmt w:val="bullet"/>
      <w:lvlText w:val=""/>
      <w:lvlJc w:val="left"/>
      <w:pPr>
        <w:ind w:left="3240" w:hanging="360"/>
      </w:pPr>
      <w:rPr>
        <w:rFonts w:ascii="Wingdings" w:hAnsi="Wingdings" w:hint="default"/>
      </w:rPr>
    </w:lvl>
    <w:lvl w:ilvl="6" w:tplc="2D4E5856" w:tentative="1">
      <w:start w:val="1"/>
      <w:numFmt w:val="bullet"/>
      <w:lvlText w:val=""/>
      <w:lvlJc w:val="left"/>
      <w:pPr>
        <w:ind w:left="3960" w:hanging="360"/>
      </w:pPr>
      <w:rPr>
        <w:rFonts w:ascii="Symbol" w:hAnsi="Symbol" w:hint="default"/>
      </w:rPr>
    </w:lvl>
    <w:lvl w:ilvl="7" w:tplc="73922D3E" w:tentative="1">
      <w:start w:val="1"/>
      <w:numFmt w:val="bullet"/>
      <w:lvlText w:val="o"/>
      <w:lvlJc w:val="left"/>
      <w:pPr>
        <w:ind w:left="4680" w:hanging="360"/>
      </w:pPr>
      <w:rPr>
        <w:rFonts w:ascii="Courier New" w:hAnsi="Courier New" w:cs="Courier New" w:hint="default"/>
      </w:rPr>
    </w:lvl>
    <w:lvl w:ilvl="8" w:tplc="F7DE9DB0" w:tentative="1">
      <w:start w:val="1"/>
      <w:numFmt w:val="bullet"/>
      <w:lvlText w:val=""/>
      <w:lvlJc w:val="left"/>
      <w:pPr>
        <w:ind w:left="5400" w:hanging="360"/>
      </w:pPr>
      <w:rPr>
        <w:rFonts w:ascii="Wingdings" w:hAnsi="Wingdings" w:hint="default"/>
      </w:rPr>
    </w:lvl>
  </w:abstractNum>
  <w:abstractNum w:abstractNumId="31" w15:restartNumberingAfterBreak="0">
    <w:nsid w:val="5DC232E0"/>
    <w:multiLevelType w:val="hybridMultilevel"/>
    <w:tmpl w:val="5144013E"/>
    <w:lvl w:ilvl="0" w:tplc="A386ECEA">
      <w:start w:val="1"/>
      <w:numFmt w:val="bullet"/>
      <w:lvlText w:val=""/>
      <w:lvlJc w:val="left"/>
      <w:pPr>
        <w:tabs>
          <w:tab w:val="num" w:pos="720"/>
        </w:tabs>
        <w:ind w:left="720" w:hanging="360"/>
      </w:pPr>
      <w:rPr>
        <w:rFonts w:ascii="Symbol" w:hAnsi="Symbol" w:hint="default"/>
        <w:color w:val="auto"/>
      </w:rPr>
    </w:lvl>
    <w:lvl w:ilvl="1" w:tplc="8B827ACA">
      <w:start w:val="1"/>
      <w:numFmt w:val="bullet"/>
      <w:lvlText w:val=""/>
      <w:lvlJc w:val="left"/>
      <w:pPr>
        <w:tabs>
          <w:tab w:val="num" w:pos="1440"/>
        </w:tabs>
        <w:ind w:left="1440" w:hanging="360"/>
      </w:pPr>
      <w:rPr>
        <w:rFonts w:ascii="Symbol" w:hAnsi="Symbol" w:hint="default"/>
        <w:color w:val="auto"/>
      </w:rPr>
    </w:lvl>
    <w:lvl w:ilvl="2" w:tplc="39BC74B4" w:tentative="1">
      <w:start w:val="1"/>
      <w:numFmt w:val="bullet"/>
      <w:lvlText w:val=""/>
      <w:lvlJc w:val="left"/>
      <w:pPr>
        <w:tabs>
          <w:tab w:val="num" w:pos="2160"/>
        </w:tabs>
        <w:ind w:left="2160" w:hanging="360"/>
      </w:pPr>
      <w:rPr>
        <w:rFonts w:ascii="Wingdings" w:hAnsi="Wingdings" w:hint="default"/>
      </w:rPr>
    </w:lvl>
    <w:lvl w:ilvl="3" w:tplc="B336ACBE" w:tentative="1">
      <w:start w:val="1"/>
      <w:numFmt w:val="bullet"/>
      <w:lvlText w:val=""/>
      <w:lvlJc w:val="left"/>
      <w:pPr>
        <w:tabs>
          <w:tab w:val="num" w:pos="2880"/>
        </w:tabs>
        <w:ind w:left="2880" w:hanging="360"/>
      </w:pPr>
      <w:rPr>
        <w:rFonts w:ascii="Symbol" w:hAnsi="Symbol" w:hint="default"/>
      </w:rPr>
    </w:lvl>
    <w:lvl w:ilvl="4" w:tplc="A6DE1888" w:tentative="1">
      <w:start w:val="1"/>
      <w:numFmt w:val="bullet"/>
      <w:lvlText w:val="o"/>
      <w:lvlJc w:val="left"/>
      <w:pPr>
        <w:tabs>
          <w:tab w:val="num" w:pos="3600"/>
        </w:tabs>
        <w:ind w:left="3600" w:hanging="360"/>
      </w:pPr>
      <w:rPr>
        <w:rFonts w:ascii="Courier New" w:hAnsi="Courier New" w:cs="Courier New" w:hint="default"/>
      </w:rPr>
    </w:lvl>
    <w:lvl w:ilvl="5" w:tplc="6E727F18" w:tentative="1">
      <w:start w:val="1"/>
      <w:numFmt w:val="bullet"/>
      <w:lvlText w:val=""/>
      <w:lvlJc w:val="left"/>
      <w:pPr>
        <w:tabs>
          <w:tab w:val="num" w:pos="4320"/>
        </w:tabs>
        <w:ind w:left="4320" w:hanging="360"/>
      </w:pPr>
      <w:rPr>
        <w:rFonts w:ascii="Wingdings" w:hAnsi="Wingdings" w:hint="default"/>
      </w:rPr>
    </w:lvl>
    <w:lvl w:ilvl="6" w:tplc="248A2C28" w:tentative="1">
      <w:start w:val="1"/>
      <w:numFmt w:val="bullet"/>
      <w:lvlText w:val=""/>
      <w:lvlJc w:val="left"/>
      <w:pPr>
        <w:tabs>
          <w:tab w:val="num" w:pos="5040"/>
        </w:tabs>
        <w:ind w:left="5040" w:hanging="360"/>
      </w:pPr>
      <w:rPr>
        <w:rFonts w:ascii="Symbol" w:hAnsi="Symbol" w:hint="default"/>
      </w:rPr>
    </w:lvl>
    <w:lvl w:ilvl="7" w:tplc="4FF28894" w:tentative="1">
      <w:start w:val="1"/>
      <w:numFmt w:val="bullet"/>
      <w:lvlText w:val="o"/>
      <w:lvlJc w:val="left"/>
      <w:pPr>
        <w:tabs>
          <w:tab w:val="num" w:pos="5760"/>
        </w:tabs>
        <w:ind w:left="5760" w:hanging="360"/>
      </w:pPr>
      <w:rPr>
        <w:rFonts w:ascii="Courier New" w:hAnsi="Courier New" w:cs="Courier New" w:hint="default"/>
      </w:rPr>
    </w:lvl>
    <w:lvl w:ilvl="8" w:tplc="FCDE945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FD40A31"/>
    <w:multiLevelType w:val="multilevel"/>
    <w:tmpl w:val="4FE0B1C6"/>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4" w15:restartNumberingAfterBreak="0">
    <w:nsid w:val="63870F17"/>
    <w:multiLevelType w:val="hybridMultilevel"/>
    <w:tmpl w:val="4CF4A2BA"/>
    <w:lvl w:ilvl="0" w:tplc="20BAE704">
      <w:start w:val="1"/>
      <w:numFmt w:val="bullet"/>
      <w:lvlText w:val=""/>
      <w:lvlJc w:val="left"/>
      <w:pPr>
        <w:ind w:left="720" w:hanging="360"/>
      </w:pPr>
      <w:rPr>
        <w:rFonts w:ascii="Symbol" w:hAnsi="Symbol" w:hint="default"/>
      </w:rPr>
    </w:lvl>
    <w:lvl w:ilvl="1" w:tplc="04090001"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29776D"/>
    <w:multiLevelType w:val="hybridMultilevel"/>
    <w:tmpl w:val="355A3AAE"/>
    <w:lvl w:ilvl="0" w:tplc="18DE6458">
      <w:start w:val="1"/>
      <w:numFmt w:val="decimal"/>
      <w:lvlText w:val="(%1)"/>
      <w:lvlJc w:val="left"/>
      <w:pPr>
        <w:ind w:left="360" w:hanging="360"/>
      </w:pPr>
      <w:rPr>
        <w:rFonts w:hint="default"/>
        <w:b w:val="0"/>
        <w:i w:val="0"/>
      </w:rPr>
    </w:lvl>
    <w:lvl w:ilvl="1" w:tplc="EEB096F4" w:tentative="1">
      <w:start w:val="1"/>
      <w:numFmt w:val="lowerLetter"/>
      <w:lvlText w:val="%2."/>
      <w:lvlJc w:val="left"/>
      <w:pPr>
        <w:ind w:left="2007" w:hanging="360"/>
      </w:pPr>
    </w:lvl>
    <w:lvl w:ilvl="2" w:tplc="BA746708" w:tentative="1">
      <w:start w:val="1"/>
      <w:numFmt w:val="lowerRoman"/>
      <w:lvlText w:val="%3."/>
      <w:lvlJc w:val="right"/>
      <w:pPr>
        <w:ind w:left="2727" w:hanging="180"/>
      </w:pPr>
    </w:lvl>
    <w:lvl w:ilvl="3" w:tplc="1AE2CD12" w:tentative="1">
      <w:start w:val="1"/>
      <w:numFmt w:val="decimal"/>
      <w:lvlText w:val="%4."/>
      <w:lvlJc w:val="left"/>
      <w:pPr>
        <w:ind w:left="3447" w:hanging="360"/>
      </w:pPr>
    </w:lvl>
    <w:lvl w:ilvl="4" w:tplc="EAE2948C" w:tentative="1">
      <w:start w:val="1"/>
      <w:numFmt w:val="lowerLetter"/>
      <w:lvlText w:val="%5."/>
      <w:lvlJc w:val="left"/>
      <w:pPr>
        <w:ind w:left="4167" w:hanging="360"/>
      </w:pPr>
    </w:lvl>
    <w:lvl w:ilvl="5" w:tplc="3EAEF836" w:tentative="1">
      <w:start w:val="1"/>
      <w:numFmt w:val="lowerRoman"/>
      <w:lvlText w:val="%6."/>
      <w:lvlJc w:val="right"/>
      <w:pPr>
        <w:ind w:left="4887" w:hanging="180"/>
      </w:pPr>
    </w:lvl>
    <w:lvl w:ilvl="6" w:tplc="E834A65A" w:tentative="1">
      <w:start w:val="1"/>
      <w:numFmt w:val="decimal"/>
      <w:lvlText w:val="%7."/>
      <w:lvlJc w:val="left"/>
      <w:pPr>
        <w:ind w:left="5607" w:hanging="360"/>
      </w:pPr>
    </w:lvl>
    <w:lvl w:ilvl="7" w:tplc="5C06BB70" w:tentative="1">
      <w:start w:val="1"/>
      <w:numFmt w:val="lowerLetter"/>
      <w:lvlText w:val="%8."/>
      <w:lvlJc w:val="left"/>
      <w:pPr>
        <w:ind w:left="6327" w:hanging="360"/>
      </w:pPr>
    </w:lvl>
    <w:lvl w:ilvl="8" w:tplc="4ED0DD16" w:tentative="1">
      <w:start w:val="1"/>
      <w:numFmt w:val="lowerRoman"/>
      <w:lvlText w:val="%9."/>
      <w:lvlJc w:val="right"/>
      <w:pPr>
        <w:ind w:left="7047" w:hanging="180"/>
      </w:pPr>
    </w:lvl>
  </w:abstractNum>
  <w:abstractNum w:abstractNumId="36"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7" w15:restartNumberingAfterBreak="0">
    <w:nsid w:val="6B2A7B0B"/>
    <w:multiLevelType w:val="multilevel"/>
    <w:tmpl w:val="24BCBD5C"/>
    <w:lvl w:ilvl="0">
      <w:start w:val="1"/>
      <w:numFmt w:val="bullet"/>
      <w:lvlText w:val=""/>
      <w:lvlJc w:val="left"/>
      <w:pPr>
        <w:ind w:left="924" w:hanging="357"/>
      </w:pPr>
      <w:rPr>
        <w:rFonts w:ascii="Symbol" w:hAnsi="Symbol"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8"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9" w15:restartNumberingAfterBreak="0">
    <w:nsid w:val="73AE241E"/>
    <w:multiLevelType w:val="hybridMultilevel"/>
    <w:tmpl w:val="8D9AB74C"/>
    <w:lvl w:ilvl="0" w:tplc="8842B988">
      <w:start w:val="1"/>
      <w:numFmt w:val="bullet"/>
      <w:lvlText w:val=""/>
      <w:lvlJc w:val="left"/>
      <w:pPr>
        <w:tabs>
          <w:tab w:val="num" w:pos="360"/>
        </w:tabs>
        <w:ind w:left="360" w:hanging="360"/>
      </w:pPr>
      <w:rPr>
        <w:rFonts w:ascii="Symbol" w:hAnsi="Symbol" w:hint="default"/>
        <w:color w:val="auto"/>
      </w:rPr>
    </w:lvl>
    <w:lvl w:ilvl="1" w:tplc="273CB1E8" w:tentative="1">
      <w:start w:val="1"/>
      <w:numFmt w:val="bullet"/>
      <w:lvlText w:val="o"/>
      <w:lvlJc w:val="left"/>
      <w:pPr>
        <w:tabs>
          <w:tab w:val="num" w:pos="1080"/>
        </w:tabs>
        <w:ind w:left="1080" w:hanging="360"/>
      </w:pPr>
      <w:rPr>
        <w:rFonts w:ascii="Courier New" w:hAnsi="Courier New" w:cs="Courier New" w:hint="default"/>
      </w:rPr>
    </w:lvl>
    <w:lvl w:ilvl="2" w:tplc="BB5C6F4C" w:tentative="1">
      <w:start w:val="1"/>
      <w:numFmt w:val="bullet"/>
      <w:lvlText w:val=""/>
      <w:lvlJc w:val="left"/>
      <w:pPr>
        <w:tabs>
          <w:tab w:val="num" w:pos="1800"/>
        </w:tabs>
        <w:ind w:left="1800" w:hanging="360"/>
      </w:pPr>
      <w:rPr>
        <w:rFonts w:ascii="Wingdings" w:hAnsi="Wingdings" w:hint="default"/>
      </w:rPr>
    </w:lvl>
    <w:lvl w:ilvl="3" w:tplc="2B468C0A" w:tentative="1">
      <w:start w:val="1"/>
      <w:numFmt w:val="bullet"/>
      <w:lvlText w:val=""/>
      <w:lvlJc w:val="left"/>
      <w:pPr>
        <w:tabs>
          <w:tab w:val="num" w:pos="2520"/>
        </w:tabs>
        <w:ind w:left="2520" w:hanging="360"/>
      </w:pPr>
      <w:rPr>
        <w:rFonts w:ascii="Symbol" w:hAnsi="Symbol" w:hint="default"/>
      </w:rPr>
    </w:lvl>
    <w:lvl w:ilvl="4" w:tplc="CF00BA44" w:tentative="1">
      <w:start w:val="1"/>
      <w:numFmt w:val="bullet"/>
      <w:lvlText w:val="o"/>
      <w:lvlJc w:val="left"/>
      <w:pPr>
        <w:tabs>
          <w:tab w:val="num" w:pos="3240"/>
        </w:tabs>
        <w:ind w:left="3240" w:hanging="360"/>
      </w:pPr>
      <w:rPr>
        <w:rFonts w:ascii="Courier New" w:hAnsi="Courier New" w:cs="Courier New" w:hint="default"/>
      </w:rPr>
    </w:lvl>
    <w:lvl w:ilvl="5" w:tplc="6E4E3ABE" w:tentative="1">
      <w:start w:val="1"/>
      <w:numFmt w:val="bullet"/>
      <w:lvlText w:val=""/>
      <w:lvlJc w:val="left"/>
      <w:pPr>
        <w:tabs>
          <w:tab w:val="num" w:pos="3960"/>
        </w:tabs>
        <w:ind w:left="3960" w:hanging="360"/>
      </w:pPr>
      <w:rPr>
        <w:rFonts w:ascii="Wingdings" w:hAnsi="Wingdings" w:hint="default"/>
      </w:rPr>
    </w:lvl>
    <w:lvl w:ilvl="6" w:tplc="D5FA5CE2" w:tentative="1">
      <w:start w:val="1"/>
      <w:numFmt w:val="bullet"/>
      <w:lvlText w:val=""/>
      <w:lvlJc w:val="left"/>
      <w:pPr>
        <w:tabs>
          <w:tab w:val="num" w:pos="4680"/>
        </w:tabs>
        <w:ind w:left="4680" w:hanging="360"/>
      </w:pPr>
      <w:rPr>
        <w:rFonts w:ascii="Symbol" w:hAnsi="Symbol" w:hint="default"/>
      </w:rPr>
    </w:lvl>
    <w:lvl w:ilvl="7" w:tplc="B2748CE8" w:tentative="1">
      <w:start w:val="1"/>
      <w:numFmt w:val="bullet"/>
      <w:lvlText w:val="o"/>
      <w:lvlJc w:val="left"/>
      <w:pPr>
        <w:tabs>
          <w:tab w:val="num" w:pos="5400"/>
        </w:tabs>
        <w:ind w:left="5400" w:hanging="360"/>
      </w:pPr>
      <w:rPr>
        <w:rFonts w:ascii="Courier New" w:hAnsi="Courier New" w:cs="Courier New" w:hint="default"/>
      </w:rPr>
    </w:lvl>
    <w:lvl w:ilvl="8" w:tplc="3C84F850"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41" w15:restartNumberingAfterBreak="0">
    <w:nsid w:val="7E054B4A"/>
    <w:multiLevelType w:val="multilevel"/>
    <w:tmpl w:val="24BCBD5C"/>
    <w:lvl w:ilvl="0">
      <w:start w:val="1"/>
      <w:numFmt w:val="bullet"/>
      <w:lvlText w:val=""/>
      <w:lvlJc w:val="left"/>
      <w:pPr>
        <w:ind w:left="924" w:hanging="357"/>
      </w:pPr>
      <w:rPr>
        <w:rFonts w:ascii="Symbol" w:hAnsi="Symbol"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8"/>
  </w:num>
  <w:num w:numId="8">
    <w:abstractNumId w:val="32"/>
  </w:num>
  <w:num w:numId="9">
    <w:abstractNumId w:val="22"/>
  </w:num>
  <w:num w:numId="10">
    <w:abstractNumId w:val="14"/>
  </w:num>
  <w:num w:numId="11">
    <w:abstractNumId w:val="33"/>
  </w:num>
  <w:num w:numId="12">
    <w:abstractNumId w:val="36"/>
  </w:num>
  <w:num w:numId="13">
    <w:abstractNumId w:val="38"/>
  </w:num>
  <w:num w:numId="14">
    <w:abstractNumId w:val="7"/>
  </w:num>
  <w:num w:numId="15">
    <w:abstractNumId w:val="19"/>
  </w:num>
  <w:num w:numId="16">
    <w:abstractNumId w:val="40"/>
  </w:num>
  <w:num w:numId="17">
    <w:abstractNumId w:val="37"/>
  </w:num>
  <w:num w:numId="18">
    <w:abstractNumId w:val="35"/>
  </w:num>
  <w:num w:numId="19">
    <w:abstractNumId w:val="24"/>
  </w:num>
  <w:num w:numId="20">
    <w:abstractNumId w:val="20"/>
  </w:num>
  <w:num w:numId="21">
    <w:abstractNumId w:val="11"/>
  </w:num>
  <w:num w:numId="22">
    <w:abstractNumId w:val="6"/>
  </w:num>
  <w:num w:numId="23">
    <w:abstractNumId w:val="15"/>
  </w:num>
  <w:num w:numId="24">
    <w:abstractNumId w:val="9"/>
  </w:num>
  <w:num w:numId="25">
    <w:abstractNumId w:val="30"/>
  </w:num>
  <w:num w:numId="26">
    <w:abstractNumId w:val="29"/>
  </w:num>
  <w:num w:numId="27">
    <w:abstractNumId w:val="33"/>
  </w:num>
  <w:num w:numId="28">
    <w:abstractNumId w:val="36"/>
  </w:num>
  <w:num w:numId="29">
    <w:abstractNumId w:val="33"/>
  </w:num>
  <w:num w:numId="30">
    <w:abstractNumId w:val="33"/>
  </w:num>
  <w:num w:numId="31">
    <w:abstractNumId w:val="36"/>
  </w:num>
  <w:num w:numId="32">
    <w:abstractNumId w:val="36"/>
  </w:num>
  <w:num w:numId="33">
    <w:abstractNumId w:val="36"/>
  </w:num>
  <w:num w:numId="34">
    <w:abstractNumId w:val="27"/>
  </w:num>
  <w:num w:numId="35">
    <w:abstractNumId w:val="13"/>
  </w:num>
  <w:num w:numId="36">
    <w:abstractNumId w:val="31"/>
  </w:num>
  <w:num w:numId="37">
    <w:abstractNumId w:val="18"/>
  </w:num>
  <w:num w:numId="38">
    <w:abstractNumId w:val="17"/>
  </w:num>
  <w:num w:numId="39">
    <w:abstractNumId w:val="39"/>
  </w:num>
  <w:num w:numId="40">
    <w:abstractNumId w:val="23"/>
  </w:num>
  <w:num w:numId="41">
    <w:abstractNumId w:val="26"/>
  </w:num>
  <w:num w:numId="42">
    <w:abstractNumId w:val="34"/>
  </w:num>
  <w:num w:numId="43">
    <w:abstractNumId w:val="16"/>
  </w:num>
  <w:num w:numId="44">
    <w:abstractNumId w:val="12"/>
  </w:num>
  <w:num w:numId="45">
    <w:abstractNumId w:val="21"/>
  </w:num>
  <w:num w:numId="46">
    <w:abstractNumId w:val="41"/>
  </w:num>
  <w:num w:numId="47">
    <w:abstractNumId w:val="25"/>
  </w:num>
  <w:num w:numId="48">
    <w:abstractNumId w:val="10"/>
  </w:num>
  <w:num w:numId="49">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hideSpellingErrors/>
  <w:hideGrammaticalErrors/>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E04"/>
    <w:rsid w:val="000011AC"/>
    <w:rsid w:val="0000537F"/>
    <w:rsid w:val="00014D61"/>
    <w:rsid w:val="000470E2"/>
    <w:rsid w:val="000650F1"/>
    <w:rsid w:val="000B3E84"/>
    <w:rsid w:val="000C4D35"/>
    <w:rsid w:val="000C54D7"/>
    <w:rsid w:val="000F1BB0"/>
    <w:rsid w:val="0011384B"/>
    <w:rsid w:val="00131564"/>
    <w:rsid w:val="00132011"/>
    <w:rsid w:val="001328A4"/>
    <w:rsid w:val="0016618A"/>
    <w:rsid w:val="001706F8"/>
    <w:rsid w:val="00267973"/>
    <w:rsid w:val="0029087C"/>
    <w:rsid w:val="002B063A"/>
    <w:rsid w:val="002C0CD2"/>
    <w:rsid w:val="002F5930"/>
    <w:rsid w:val="00323978"/>
    <w:rsid w:val="00340935"/>
    <w:rsid w:val="00341288"/>
    <w:rsid w:val="00343FC1"/>
    <w:rsid w:val="0036283D"/>
    <w:rsid w:val="003952F4"/>
    <w:rsid w:val="003B4025"/>
    <w:rsid w:val="003C1C56"/>
    <w:rsid w:val="003E0A24"/>
    <w:rsid w:val="00405140"/>
    <w:rsid w:val="00411FEE"/>
    <w:rsid w:val="00422713"/>
    <w:rsid w:val="00431E83"/>
    <w:rsid w:val="0046529F"/>
    <w:rsid w:val="00486AE5"/>
    <w:rsid w:val="004945BA"/>
    <w:rsid w:val="004A0339"/>
    <w:rsid w:val="004A7692"/>
    <w:rsid w:val="004B10B0"/>
    <w:rsid w:val="004B56A7"/>
    <w:rsid w:val="004C06B0"/>
    <w:rsid w:val="00523A28"/>
    <w:rsid w:val="00526BBB"/>
    <w:rsid w:val="00543100"/>
    <w:rsid w:val="00561BD5"/>
    <w:rsid w:val="0057346E"/>
    <w:rsid w:val="005C6FEA"/>
    <w:rsid w:val="005C7EF0"/>
    <w:rsid w:val="005D5FB2"/>
    <w:rsid w:val="005E298D"/>
    <w:rsid w:val="00610B39"/>
    <w:rsid w:val="00634FD9"/>
    <w:rsid w:val="00660ECE"/>
    <w:rsid w:val="00666A8D"/>
    <w:rsid w:val="00673158"/>
    <w:rsid w:val="00681DC4"/>
    <w:rsid w:val="00683E17"/>
    <w:rsid w:val="00692AF9"/>
    <w:rsid w:val="006A3BB5"/>
    <w:rsid w:val="006C39C3"/>
    <w:rsid w:val="006D0AA1"/>
    <w:rsid w:val="006D42B0"/>
    <w:rsid w:val="006E2B46"/>
    <w:rsid w:val="006F4B43"/>
    <w:rsid w:val="00762C20"/>
    <w:rsid w:val="0076329A"/>
    <w:rsid w:val="0079274B"/>
    <w:rsid w:val="008032A3"/>
    <w:rsid w:val="00820DBB"/>
    <w:rsid w:val="00876116"/>
    <w:rsid w:val="008B05AE"/>
    <w:rsid w:val="008B4CF6"/>
    <w:rsid w:val="008C1931"/>
    <w:rsid w:val="008C6639"/>
    <w:rsid w:val="00907496"/>
    <w:rsid w:val="0090753D"/>
    <w:rsid w:val="00917D34"/>
    <w:rsid w:val="00917ED9"/>
    <w:rsid w:val="00922BC4"/>
    <w:rsid w:val="00965942"/>
    <w:rsid w:val="00980FC9"/>
    <w:rsid w:val="00984C82"/>
    <w:rsid w:val="00A119D5"/>
    <w:rsid w:val="00A13C89"/>
    <w:rsid w:val="00AB3963"/>
    <w:rsid w:val="00AB6591"/>
    <w:rsid w:val="00AF5140"/>
    <w:rsid w:val="00B20E76"/>
    <w:rsid w:val="00B242E5"/>
    <w:rsid w:val="00B540C1"/>
    <w:rsid w:val="00B84CAC"/>
    <w:rsid w:val="00B950EE"/>
    <w:rsid w:val="00B97B17"/>
    <w:rsid w:val="00BC4FFE"/>
    <w:rsid w:val="00BC6D8C"/>
    <w:rsid w:val="00BD0C1F"/>
    <w:rsid w:val="00BD4008"/>
    <w:rsid w:val="00BD6536"/>
    <w:rsid w:val="00C113DA"/>
    <w:rsid w:val="00C228A2"/>
    <w:rsid w:val="00C26EFE"/>
    <w:rsid w:val="00C337F4"/>
    <w:rsid w:val="00C36D49"/>
    <w:rsid w:val="00C36E4A"/>
    <w:rsid w:val="00C76647"/>
    <w:rsid w:val="00C85D31"/>
    <w:rsid w:val="00CA150A"/>
    <w:rsid w:val="00CB3730"/>
    <w:rsid w:val="00CC20D0"/>
    <w:rsid w:val="00CC7B9B"/>
    <w:rsid w:val="00CF614C"/>
    <w:rsid w:val="00D265E9"/>
    <w:rsid w:val="00D533D0"/>
    <w:rsid w:val="00D921B1"/>
    <w:rsid w:val="00D95923"/>
    <w:rsid w:val="00DA5E85"/>
    <w:rsid w:val="00DE0A54"/>
    <w:rsid w:val="00E25227"/>
    <w:rsid w:val="00E4574F"/>
    <w:rsid w:val="00E46149"/>
    <w:rsid w:val="00E554CD"/>
    <w:rsid w:val="00E649CB"/>
    <w:rsid w:val="00EB59F7"/>
    <w:rsid w:val="00ED224E"/>
    <w:rsid w:val="00F303CD"/>
    <w:rsid w:val="00F67471"/>
    <w:rsid w:val="00F67E04"/>
    <w:rsid w:val="00F80690"/>
    <w:rsid w:val="00FA5553"/>
    <w:rsid w:val="00FB58A3"/>
    <w:rsid w:val="00FE46E5"/>
    <w:rsid w:val="00FE7869"/>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138E0"/>
  <w15:docId w15:val="{0343D567-353A-444E-99C4-793C4CF6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1" w:qFormat="1"/>
    <w:lsdException w:name="heading 6" w:uiPriority="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2" w:semiHidden="1" w:uiPriority="3"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2E8"/>
    <w:rPr>
      <w:lang w:val="en-AU"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qFormat/>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pPr>
  </w:style>
  <w:style w:type="paragraph" w:customStyle="1" w:styleId="Numberedpara1level4i">
    <w:name w:val="Numbered para (1) level 4 (i)"/>
    <w:basedOn w:val="Normal"/>
    <w:semiHidden/>
    <w:rsid w:val="00065F18"/>
    <w:pPr>
      <w:numPr>
        <w:ilvl w:val="3"/>
        <w:numId w:val="21"/>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Autospacing="0" w:afterLines="0"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spacing w:before="80" w:after="80"/>
    </w:pPr>
  </w:style>
  <w:style w:type="paragraph" w:customStyle="1" w:styleId="List123level3">
    <w:name w:val="List 1 2 3 level 3"/>
    <w:basedOn w:val="Normal"/>
    <w:uiPriority w:val="1"/>
    <w:semiHidden/>
    <w:qFormat/>
    <w:rsid w:val="00FF3414"/>
    <w:p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20"/>
      </w:numPr>
    </w:pPr>
  </w:style>
  <w:style w:type="paragraph" w:customStyle="1" w:styleId="Numberedpara2level2a">
    <w:name w:val="Numbered para (2) level 2 (a)"/>
    <w:basedOn w:val="Normal"/>
    <w:semiHidden/>
    <w:qFormat/>
    <w:rsid w:val="00065F18"/>
    <w:pPr>
      <w:numPr>
        <w:ilvl w:val="1"/>
        <w:numId w:val="20"/>
      </w:numPr>
    </w:pPr>
  </w:style>
  <w:style w:type="paragraph" w:customStyle="1" w:styleId="Numberedpara2level3i">
    <w:name w:val="Numbered para (2) level 3 (i)"/>
    <w:basedOn w:val="Normal"/>
    <w:semiHidden/>
    <w:qFormat/>
    <w:rsid w:val="00065F18"/>
    <w:pPr>
      <w:numPr>
        <w:ilvl w:val="2"/>
        <w:numId w:val="20"/>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pPr>
  </w:style>
  <w:style w:type="paragraph" w:customStyle="1" w:styleId="Numberedpara11headingwithnumber">
    <w:name w:val="Numbered para (1) 1 (heading with number)"/>
    <w:basedOn w:val="Normal"/>
    <w:semiHidden/>
    <w:qFormat/>
    <w:rsid w:val="00ED4356"/>
    <w:pPr>
      <w:keepNext/>
      <w:numPr>
        <w:numId w:val="21"/>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2"/>
      </w:numPr>
    </w:pPr>
  </w:style>
  <w:style w:type="paragraph" w:customStyle="1" w:styleId="Numberedpara3level211">
    <w:name w:val="Numbered para (3) level 2 (1.1)"/>
    <w:basedOn w:val="Normal"/>
    <w:semiHidden/>
    <w:qFormat/>
    <w:rsid w:val="004F2E8A"/>
    <w:pPr>
      <w:numPr>
        <w:ilvl w:val="1"/>
        <w:numId w:val="22"/>
      </w:numPr>
    </w:pPr>
  </w:style>
  <w:style w:type="paragraph" w:customStyle="1" w:styleId="Numberedpara3level3111">
    <w:name w:val="Numbered para (3) level 3 (1.1.1)"/>
    <w:basedOn w:val="Normal"/>
    <w:semiHidden/>
    <w:qFormat/>
    <w:rsid w:val="004F2E8A"/>
    <w:pPr>
      <w:numPr>
        <w:ilvl w:val="2"/>
        <w:numId w:val="22"/>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eastAsia="en-US"/>
    </w:rPr>
  </w:style>
  <w:style w:type="character" w:customStyle="1" w:styleId="BullethighlightedChar">
    <w:name w:val="Bullet highlighted Char"/>
    <w:basedOn w:val="BulletChar"/>
    <w:link w:val="Bullethighlighted"/>
    <w:rsid w:val="009E40D1"/>
    <w:rPr>
      <w:b/>
      <w:color w:val="1F546B" w:themeColor="text2"/>
      <w:lang w:eastAsia="en-US"/>
    </w:rPr>
  </w:style>
  <w:style w:type="paragraph" w:customStyle="1" w:styleId="Tablenormalcondensed">
    <w:name w:val="Table normal condensed"/>
    <w:basedOn w:val="Tablenormal0"/>
    <w:qFormat/>
    <w:rsid w:val="00E65033"/>
    <w:pPr>
      <w:spacing w:before="20" w:after="20"/>
    </w:pPr>
  </w:style>
  <w:style w:type="paragraph" w:customStyle="1" w:styleId="SSCbullet">
    <w:name w:val="SSC bullet"/>
    <w:rsid w:val="00F67E04"/>
    <w:pPr>
      <w:numPr>
        <w:numId w:val="34"/>
      </w:numPr>
      <w:spacing w:before="0" w:line="240" w:lineRule="atLeast"/>
      <w:jc w:val="both"/>
    </w:pPr>
    <w:rPr>
      <w:rFonts w:ascii="Times New Roman" w:eastAsia="Times New Roman" w:hAnsi="Times New Roman"/>
      <w:szCs w:val="20"/>
      <w:lang w:eastAsia="en-US"/>
    </w:rPr>
  </w:style>
  <w:style w:type="paragraph" w:styleId="Revision">
    <w:name w:val="Revision"/>
    <w:hidden/>
    <w:uiPriority w:val="99"/>
    <w:semiHidden/>
    <w:rsid w:val="00824250"/>
    <w:pPr>
      <w:spacing w:before="0" w:after="0"/>
    </w:pPr>
    <w:rPr>
      <w:lang w:eastAsia="en-US"/>
    </w:rPr>
  </w:style>
  <w:style w:type="paragraph" w:styleId="CommentText">
    <w:name w:val="annotation text"/>
    <w:basedOn w:val="Normal"/>
    <w:link w:val="CommentTextChar"/>
    <w:uiPriority w:val="99"/>
    <w:semiHidden/>
    <w:rsid w:val="00F870D3"/>
    <w:rPr>
      <w:sz w:val="20"/>
      <w:szCs w:val="20"/>
    </w:rPr>
  </w:style>
  <w:style w:type="character" w:customStyle="1" w:styleId="CommentTextChar">
    <w:name w:val="Comment Text Char"/>
    <w:basedOn w:val="DefaultParagraphFont"/>
    <w:link w:val="CommentText"/>
    <w:uiPriority w:val="99"/>
    <w:semiHidden/>
    <w:rsid w:val="00F870D3"/>
    <w:rPr>
      <w:sz w:val="20"/>
      <w:szCs w:val="20"/>
      <w:lang w:eastAsia="en-US"/>
    </w:rPr>
  </w:style>
  <w:style w:type="paragraph" w:styleId="CommentSubject">
    <w:name w:val="annotation subject"/>
    <w:basedOn w:val="CommentText"/>
    <w:next w:val="CommentText"/>
    <w:link w:val="CommentSubjectChar"/>
    <w:uiPriority w:val="99"/>
    <w:semiHidden/>
    <w:rsid w:val="00F870D3"/>
    <w:rPr>
      <w:b/>
      <w:bCs/>
    </w:rPr>
  </w:style>
  <w:style w:type="character" w:customStyle="1" w:styleId="CommentSubjectChar">
    <w:name w:val="Comment Subject Char"/>
    <w:basedOn w:val="CommentTextChar"/>
    <w:link w:val="CommentSubject"/>
    <w:uiPriority w:val="99"/>
    <w:semiHidden/>
    <w:rsid w:val="00F870D3"/>
    <w:rPr>
      <w:b/>
      <w:bCs/>
      <w:sz w:val="20"/>
      <w:szCs w:val="20"/>
      <w:lang w:eastAsia="en-US"/>
    </w:rPr>
  </w:style>
  <w:style w:type="paragraph" w:customStyle="1" w:styleId="Default">
    <w:name w:val="Default"/>
    <w:rsid w:val="00F67471"/>
    <w:pPr>
      <w:autoSpaceDE w:val="0"/>
      <w:autoSpaceDN w:val="0"/>
      <w:adjustRightInd w:val="0"/>
      <w:spacing w:before="0" w:after="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239028">
      <w:bodyDiv w:val="1"/>
      <w:marLeft w:val="0"/>
      <w:marRight w:val="0"/>
      <w:marTop w:val="0"/>
      <w:marBottom w:val="0"/>
      <w:divBdr>
        <w:top w:val="none" w:sz="0" w:space="0" w:color="auto"/>
        <w:left w:val="none" w:sz="0" w:space="0" w:color="auto"/>
        <w:bottom w:val="none" w:sz="0" w:space="0" w:color="auto"/>
        <w:right w:val="none" w:sz="0" w:space="0" w:color="auto"/>
      </w:divBdr>
    </w:div>
    <w:div w:id="1053819962">
      <w:bodyDiv w:val="1"/>
      <w:marLeft w:val="0"/>
      <w:marRight w:val="0"/>
      <w:marTop w:val="0"/>
      <w:marBottom w:val="0"/>
      <w:divBdr>
        <w:top w:val="none" w:sz="0" w:space="0" w:color="auto"/>
        <w:left w:val="none" w:sz="0" w:space="0" w:color="auto"/>
        <w:bottom w:val="none" w:sz="0" w:space="0" w:color="auto"/>
        <w:right w:val="none" w:sz="0" w:space="0" w:color="auto"/>
      </w:divBdr>
    </w:div>
    <w:div w:id="1083142521">
      <w:bodyDiv w:val="1"/>
      <w:marLeft w:val="0"/>
      <w:marRight w:val="0"/>
      <w:marTop w:val="0"/>
      <w:marBottom w:val="0"/>
      <w:divBdr>
        <w:top w:val="none" w:sz="0" w:space="0" w:color="auto"/>
        <w:left w:val="none" w:sz="0" w:space="0" w:color="auto"/>
        <w:bottom w:val="none" w:sz="0" w:space="0" w:color="auto"/>
        <w:right w:val="none" w:sz="0" w:space="0" w:color="auto"/>
      </w:divBdr>
    </w:div>
    <w:div w:id="2071075414">
      <w:bodyDiv w:val="1"/>
      <w:marLeft w:val="0"/>
      <w:marRight w:val="0"/>
      <w:marTop w:val="0"/>
      <w:marBottom w:val="0"/>
      <w:divBdr>
        <w:top w:val="none" w:sz="0" w:space="0" w:color="auto"/>
        <w:left w:val="none" w:sz="0" w:space="0" w:color="auto"/>
        <w:bottom w:val="none" w:sz="0" w:space="0" w:color="auto"/>
        <w:right w:val="none" w:sz="0" w:space="0" w:color="auto"/>
      </w:divBdr>
      <w:divsChild>
        <w:div w:id="1480076227">
          <w:marLeft w:val="0"/>
          <w:marRight w:val="0"/>
          <w:marTop w:val="0"/>
          <w:marBottom w:val="0"/>
          <w:divBdr>
            <w:top w:val="none" w:sz="0" w:space="0" w:color="auto"/>
            <w:left w:val="none" w:sz="0" w:space="0" w:color="auto"/>
            <w:bottom w:val="none" w:sz="0" w:space="0" w:color="auto"/>
            <w:right w:val="none" w:sz="0" w:space="0" w:color="auto"/>
          </w:divBdr>
          <w:divsChild>
            <w:div w:id="1199733998">
              <w:marLeft w:val="0"/>
              <w:marRight w:val="0"/>
              <w:marTop w:val="0"/>
              <w:marBottom w:val="0"/>
              <w:divBdr>
                <w:top w:val="none" w:sz="0" w:space="0" w:color="auto"/>
                <w:left w:val="none" w:sz="0" w:space="0" w:color="auto"/>
                <w:bottom w:val="none" w:sz="0" w:space="0" w:color="auto"/>
                <w:right w:val="none" w:sz="0" w:space="0" w:color="auto"/>
              </w:divBdr>
              <w:divsChild>
                <w:div w:id="1884830295">
                  <w:marLeft w:val="0"/>
                  <w:marRight w:val="0"/>
                  <w:marTop w:val="17"/>
                  <w:marBottom w:val="0"/>
                  <w:divBdr>
                    <w:top w:val="none" w:sz="0" w:space="0" w:color="auto"/>
                    <w:left w:val="none" w:sz="0" w:space="0" w:color="auto"/>
                    <w:bottom w:val="none" w:sz="0" w:space="0" w:color="auto"/>
                    <w:right w:val="none" w:sz="0" w:space="0" w:color="auto"/>
                  </w:divBdr>
                  <w:divsChild>
                    <w:div w:id="2020307725">
                      <w:marLeft w:val="0"/>
                      <w:marRight w:val="0"/>
                      <w:marTop w:val="0"/>
                      <w:marBottom w:val="0"/>
                      <w:divBdr>
                        <w:top w:val="none" w:sz="0" w:space="0" w:color="auto"/>
                        <w:left w:val="none" w:sz="0" w:space="0" w:color="auto"/>
                        <w:bottom w:val="none" w:sz="0" w:space="0" w:color="auto"/>
                        <w:right w:val="none" w:sz="0" w:space="0" w:color="auto"/>
                      </w:divBdr>
                      <w:divsChild>
                        <w:div w:id="963998674">
                          <w:marLeft w:val="0"/>
                          <w:marRight w:val="0"/>
                          <w:marTop w:val="0"/>
                          <w:marBottom w:val="0"/>
                          <w:divBdr>
                            <w:top w:val="none" w:sz="0" w:space="0" w:color="auto"/>
                            <w:left w:val="none" w:sz="0" w:space="0" w:color="auto"/>
                            <w:bottom w:val="none" w:sz="0" w:space="0" w:color="auto"/>
                            <w:right w:val="none" w:sz="0" w:space="0" w:color="auto"/>
                          </w:divBdr>
                          <w:divsChild>
                            <w:div w:id="2054112923">
                              <w:marLeft w:val="0"/>
                              <w:marRight w:val="0"/>
                              <w:marTop w:val="0"/>
                              <w:marBottom w:val="0"/>
                              <w:divBdr>
                                <w:top w:val="none" w:sz="0" w:space="0" w:color="auto"/>
                                <w:left w:val="none" w:sz="0" w:space="0" w:color="auto"/>
                                <w:bottom w:val="none" w:sz="0" w:space="0" w:color="auto"/>
                                <w:right w:val="none" w:sz="0" w:space="0" w:color="auto"/>
                              </w:divBdr>
                              <w:divsChild>
                                <w:div w:id="1684623749">
                                  <w:marLeft w:val="0"/>
                                  <w:marRight w:val="0"/>
                                  <w:marTop w:val="0"/>
                                  <w:marBottom w:val="0"/>
                                  <w:divBdr>
                                    <w:top w:val="none" w:sz="0" w:space="0" w:color="auto"/>
                                    <w:left w:val="none" w:sz="0" w:space="0" w:color="auto"/>
                                    <w:bottom w:val="none" w:sz="0" w:space="0" w:color="auto"/>
                                    <w:right w:val="none" w:sz="0" w:space="0" w:color="auto"/>
                                  </w:divBdr>
                                  <w:divsChild>
                                    <w:div w:id="486749527">
                                      <w:marLeft w:val="0"/>
                                      <w:marRight w:val="0"/>
                                      <w:marTop w:val="0"/>
                                      <w:marBottom w:val="0"/>
                                      <w:divBdr>
                                        <w:top w:val="none" w:sz="0" w:space="0" w:color="auto"/>
                                        <w:left w:val="none" w:sz="0" w:space="0" w:color="auto"/>
                                        <w:bottom w:val="none" w:sz="0" w:space="0" w:color="auto"/>
                                        <w:right w:val="none" w:sz="0" w:space="0" w:color="auto"/>
                                      </w:divBdr>
                                      <w:divsChild>
                                        <w:div w:id="17071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ggregation_Status xmlns="1632685A-F173-4044-A688-A6BDC57C858F">Normal</Aggregation_Status>
    <ADLog xmlns="1632685A-F173-4044-A688-A6BDC57C858F">768,Hilary Cook,Senior HR Adviser,19/10/2017;</ADLog>
    <Crown_Entity xmlns="1632685A-F173-4044-A688-A6BDC57C858F">
      <Value>NA</Value>
    </Crown_Entity>
    <Original_x0020_Author xmlns="1632685A-F173-4044-A688-A6BDC57C858F">Amie Keating</Original_x0020_Author>
    <Case xmlns="1632685A-F173-4044-A688-A6BDC57C858F">NA</Case>
    <Disposal_Action_Authoriser xmlns="1632685A-F173-4044-A688-A6BDC57C858F">
      <UserInfo>
        <DisplayName/>
        <AccountId xsi:nil="true"/>
        <AccountType/>
      </UserInfo>
    </Disposal_Action_Authoriser>
    <Narrative xmlns="1632685A-F173-4044-A688-A6BDC57C858F" xsi:nil="true"/>
    <Related_Record xmlns="1632685A-F173-4044-A688-A6BDC57C858F" xsi:nil="true"/>
    <Project xmlns="1632685A-F173-4044-A688-A6BDC57C858F">NA</Project>
    <First_x0020_Created xmlns="1632685A-F173-4044-A688-A6BDC57C858F">20/10/2017 1:55:00 p.m.</First_x0020_Created>
    <Target_Audience xmlns="1632685A-F173-4044-A688-A6BDC57C858F">Internal</Target_Audience>
    <Topic xmlns="1632685A-F173-4044-A688-A6BDC57C858F">NA</Topic>
    <Original_x0020_Producer xmlns="1632685A-F173-4044-A688-A6BDC57C858F" xsi:nil="true"/>
    <Theme xmlns="1632685A-F173-4044-A688-A6BDC57C858F">
      <Value>NA</Value>
    </Theme>
    <Key_Words xmlns="1632685A-F173-4044-A688-A6BDC57C858F">NA</Key_Words>
    <Publisher_Source xmlns="1632685A-F173-4044-A688-A6BDC57C858F" xsi:nil="true"/>
    <Record_Type xmlns="1632685A-F173-4044-A688-A6BDC57C858F">Normal</Record_Type>
    <Read_Only_Status xmlns="1632685A-F173-4044-A688-A6BDC57C858F">Open</Read_Only_Status>
    <My_Keywords xmlns="1632685A-F173-4044-A688-A6BDC57C858F"/>
    <Related_People xmlns="1632685A-F173-4044-A688-A6BDC57C858F">
      <UserInfo>
        <DisplayName/>
        <AccountId xsi:nil="true"/>
        <AccountType/>
      </UserInfo>
    </Related_People>
    <PRA_Type xmlns="1632685A-F173-4044-A688-A6BDC57C858F">Doc</PRA_Type>
    <Security_Rating xmlns="1632685A-F173-4044-A688-A6BDC57C858F">In-confidence</Security_Rating>
    <RecordID xmlns="1632685A-F173-4044-A688-A6BDC57C858F">245094</RecordID>
    <Function xmlns="1632685A-F173-4044-A688-A6BDC57C858F">Human Resources</Function>
    <Activity xmlns="1632685A-F173-4044-A688-A6BDC57C858F">Recruitment and Selection</Activity>
    <Subactivity xmlns="1632685A-F173-4044-A688-A6BDC57C858F">Position Descriptions</Subactivity>
    <Know-How_Type xmlns="1632685A-F173-4044-A688-A6BDC57C858F">NA</Know-How_Type>
    <Mode xmlns="1632685A-F173-4044-A688-A6BDC57C858F">NA</Mode>
    <Original_x0020_Created xmlns="1632685A-F173-4044-A688-A6BDC57C858F">20/10/2017 1:55:39 p.m.</Original_x0020_Created>
    <Related_x0020_Record_x0020_Links xmlns="9839ff3a-355b-4117-b331-4f99f36137b4" xsi:nil="true"/>
    <Document_Type xmlns="1632685A-F173-4044-A688-A6BDC57C858F">Employment Related</Document_Type>
    <Original_x0020_Modified xmlns="1632685A-F173-4044-A688-A6BDC57C858F">20/10/2017 1:55:38 p.m.</Original_x0020_Modified>
    <Function_Group xmlns="1632685A-F173-4044-A688-A6BDC57C858F">Corporate Management</Function_Group>
    <Hold xmlns="1632685A-F173-4044-A688-A6BDC57C858F">false</Hold>
    <Category_Name xmlns="1632685A-F173-4044-A688-A6BDC57C858F">NA</Category_Name>
    <Authoritative_Version xmlns="1632685A-F173-4044-A688-A6BDC57C858F">false</Authoritative_Version>
    <Category_Values xmlns="1632685A-F173-4044-A688-A6BDC57C858F">NA</Category_Values>
    <ADLogModifiedBy xmlns="1632685A-F173-4044-A688-A6BDC57C858F">768,Hilary Cook,Senior HR Adviser,19/10/2017;</ADLogModifiedBy>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8EE97655591A421D982C8CBBCA2B2410AB00C710B96DC9AE984B8327643291467F79" ma:contentTypeVersion="34" ma:contentTypeDescription="" ma:contentTypeScope="" ma:versionID="c3b19fb007505e09496df11caadb2ec6">
  <xsd:schema xmlns:xsd="http://www.w3.org/2001/XMLSchema" xmlns:p="http://schemas.microsoft.com/office/2006/metadata/properties" xmlns:ns2="1632685A-F173-4044-A688-A6BDC57C858F" xmlns:ns3="9839ff3a-355b-4117-b331-4f99f36137b4" targetNamespace="http://schemas.microsoft.com/office/2006/metadata/properties" ma:root="true" ma:fieldsID="8b0c95bdccee1ef27c85c5906368cd79" ns2:_="" ns3:_="">
    <xsd:import namespace="1632685A-F173-4044-A688-A6BDC57C858F"/>
    <xsd:import namespace="9839ff3a-355b-4117-b331-4f99f36137b4"/>
    <xsd:element name="properties">
      <xsd:complexType>
        <xsd:sequence>
          <xsd:element name="documentManagement">
            <xsd:complexType>
              <xsd:all>
                <xsd:element ref="ns2:Narrative" minOccurs="0"/>
                <xsd:element ref="ns2:Document_Type"/>
                <xsd:element ref="ns2:Know-How_Type" minOccurs="0"/>
                <xsd:element ref="ns2:Target_Audience"/>
                <xsd:element ref="ns2:Mode" minOccurs="0"/>
                <xsd:element ref="ns2:Theme" minOccurs="0"/>
                <xsd:element ref="ns2:Crown_Entity" minOccurs="0"/>
                <xsd:element ref="ns2:My_Keywords"/>
                <xsd:element ref="ns2:Key_Words"/>
                <xsd:element ref="ns2:Category_Name" minOccurs="0"/>
                <xsd:element ref="ns2:Category_Values" minOccurs="0"/>
                <xsd:element ref="ns2:Case"/>
                <xsd:element ref="ns2:Project" minOccurs="0"/>
                <xsd:element ref="ns2:Topic" minOccurs="0"/>
                <xsd:element ref="ns2:Security_Rating"/>
                <xsd:element ref="ns2:Related_People" minOccurs="0"/>
                <xsd:element ref="ns2:Publisher_Source" minOccurs="0"/>
                <xsd:element ref="ns2:PRA_Type" minOccurs="0"/>
                <xsd:element ref="ns2:Aggregation_Status" minOccurs="0"/>
                <xsd:element ref="ns2:RecordID" minOccurs="0"/>
                <xsd:element ref="ns2:Record_Type" minOccurs="0"/>
                <xsd:element ref="ns2:Read_Only_Status" minOccurs="0"/>
                <xsd:element ref="ns2:Authoritative_Version" minOccurs="0"/>
                <xsd:element ref="ns2:Original_x0020_Author" minOccurs="0"/>
                <xsd:element ref="ns2:Original_x0020_Created" minOccurs="0"/>
                <xsd:element ref="ns2:Original_x0020_Modified" minOccurs="0"/>
                <xsd:element ref="ns2:Original_x0020_Producer" minOccurs="0"/>
                <xsd:element ref="ns2:First_x0020_Created" minOccurs="0"/>
                <xsd:element ref="ns2:Disposal_Action_Authoriser" minOccurs="0"/>
                <xsd:element ref="ns2:Function_Group" minOccurs="0"/>
                <xsd:element ref="ns2:Function" minOccurs="0"/>
                <xsd:element ref="ns2:Activity" minOccurs="0"/>
                <xsd:element ref="ns2:Subactivity" minOccurs="0"/>
                <xsd:element ref="ns2:Hold" minOccurs="0"/>
                <xsd:element ref="ns2:ADLog" minOccurs="0"/>
                <xsd:element ref="ns2:ADLogModifiedBy" minOccurs="0"/>
                <xsd:element ref="ns2:Related_Record" minOccurs="0"/>
                <xsd:element ref="ns3:Related_x0020_Record_x0020_Links" minOccurs="0"/>
              </xsd:all>
            </xsd:complexType>
          </xsd:element>
        </xsd:sequence>
      </xsd:complexType>
    </xsd:element>
  </xsd:schema>
  <xsd:schema xmlns:xsd="http://www.w3.org/2001/XMLSchema" xmlns:dms="http://schemas.microsoft.com/office/2006/documentManagement/types" targetNamespace="1632685A-F173-4044-A688-A6BDC57C858F" elementFormDefault="qualified">
    <xsd:import namespace="http://schemas.microsoft.com/office/2006/documentManagement/types"/>
    <xsd:element name="Narrative" ma:index="2" nillable="true" ma:displayName="Narrative - Brief description of document" ma:internalName="Narrative">
      <xsd:simpleType>
        <xsd:restriction base="dms:Note"/>
      </xsd:simpleType>
    </xsd:element>
    <xsd:element name="Document_Type" ma:index="3" ma:displayName="Document Type" ma:format="Dropdown" ma:internalName="DocumentType">
      <xsd:simpleType>
        <xsd:restriction base="dms:Choice">
          <xsd:enumeration value="Business Case/Proposal"/>
          <xsd:enumeration value="Cabinet Papers"/>
          <xsd:enumeration value="Communication - Letter or Memo"/>
          <xsd:enumeration value="Consultation Papers, Submissions"/>
          <xsd:enumeration value="Contract, Variation, Agreement or MOU"/>
          <xsd:enumeration value="Employment Related"/>
          <xsd:enumeration value="Filenote"/>
          <xsd:enumeration value="Financial"/>
          <xsd:enumeration value="Forms and Templates"/>
          <xsd:enumeration value="Go Plan Documents"/>
          <xsd:enumeration value="Internal Policies, Procedures and Guidelines"/>
          <xsd:enumeration value="Legal"/>
          <xsd:enumeration value="Media Communications"/>
          <xsd:enumeration value="Meeting Agendas, Minutes, Tabled Papers"/>
          <xsd:enumeration value="Ministerial Briefings and Aide Memoires"/>
          <xsd:enumeration value="Photo, Image or Multimedia"/>
          <xsd:enumeration value="Policy Development, Management and Implementation"/>
          <xsd:enumeration value="Presentation / Speech"/>
          <xsd:enumeration value="Reference - External Report / Publication"/>
          <xsd:enumeration value="Report"/>
          <xsd:enumeration value="Research"/>
          <xsd:enumeration value="Strategy and Planning"/>
          <xsd:enumeration value="Thinkpiece"/>
        </xsd:restriction>
      </xsd:simpleType>
    </xsd:element>
    <xsd:element name="Know-How_Type" ma:index="4" nillable="true" ma:displayName="Know-How Type" ma:default="NA" ma:format="Dropdown" ma:hidden="true" ma:internalName="KnowHowType">
      <xsd:simpleType>
        <xsd:restriction base="dms:Choice">
          <xsd:enumeration value="NA"/>
          <xsd:enumeration value="Tall Poppy"/>
          <xsd:enumeration value="Nugget-Template or Form"/>
          <xsd:enumeration value="Nugget-Topic"/>
          <xsd:enumeration value="Nugget-FAQ"/>
          <xsd:enumeration value="Nugget-Key Document"/>
          <xsd:enumeration value="Nugget-Who"/>
          <xsd:enumeration value="Nugget-Expert Question"/>
          <xsd:enumeration value="Nugget-News"/>
          <xsd:enumeration value="Nugget-Third Party Reference"/>
          <xsd:enumeration value="Authority Document"/>
        </xsd:restriction>
      </xsd:simpleType>
    </xsd:element>
    <xsd:element name="Target_Audience" ma:index="5" ma:displayName="Target Audience" ma:default="Internal" ma:format="RadioButtons" ma:hidden="true" ma:internalName="TargetAudience">
      <xsd:simpleType>
        <xsd:restriction base="dms:Choice">
          <xsd:enumeration value="Internal"/>
          <xsd:enumeration value="External"/>
        </xsd:restriction>
      </xsd:simpleType>
    </xsd:element>
    <xsd:element name="Mode" ma:index="6" nillable="true" ma:displayName="Mode" ma:default="NA" ma:format="Dropdown" ma:hidden="true" ma:internalName="Mode" ma:readOnly="false">
      <xsd:simpleType>
        <xsd:restriction base="dms:Choice">
          <xsd:enumeration value="Aviation"/>
          <xsd:enumeration value="Maritime"/>
          <xsd:enumeration value="Multi-modal"/>
          <xsd:enumeration value="Rail"/>
          <xsd:enumeration value="Road"/>
          <xsd:enumeration value="NA"/>
        </xsd:restriction>
      </xsd:simpleType>
    </xsd:element>
    <xsd:element name="Theme" ma:index="7" nillable="true" ma:displayName="Theme" ma:default="NA" ma:hidden="true" ma:internalName="Theme" ma:readOnly="false">
      <xsd:complexType>
        <xsd:complexContent>
          <xsd:extension base="dms:MultiChoice">
            <xsd:sequence>
              <xsd:element name="Value" maxOccurs="unbounded" minOccurs="0" nillable="true">
                <xsd:simpleType>
                  <xsd:restriction base="dms:Choice">
                    <xsd:enumeration value="Access and Mobility"/>
                    <xsd:enumeration value="Commercial"/>
                    <xsd:enumeration value="Economic Development"/>
                    <xsd:enumeration value="Education"/>
                    <xsd:enumeration value="Emergency Management"/>
                    <xsd:enumeration value="Energy"/>
                    <xsd:enumeration value="Environment"/>
                    <xsd:enumeration value="Freight"/>
                    <xsd:enumeration value="Funding"/>
                    <xsd:enumeration value="Fuels"/>
                    <xsd:enumeration value="Futures"/>
                    <xsd:enumeration value="Health"/>
                    <xsd:enumeration value="International"/>
                    <xsd:enumeration value="Land Use"/>
                    <xsd:enumeration value="Legislation and Regulation"/>
                    <xsd:enumeration value="Maintenance Infrastructure"/>
                    <xsd:enumeration value="New Infrastructure"/>
                    <xsd:enumeration value="Passenger Transport"/>
                    <xsd:enumeration value="Revenue and Charging"/>
                    <xsd:enumeration value="Safety"/>
                    <xsd:enumeration value="Sector Strategy"/>
                    <xsd:enumeration value="Security"/>
                    <xsd:enumeration value="Social"/>
                    <xsd:enumeration value="Travel Demand Management"/>
                    <xsd:enumeration value="Vehicles"/>
                    <xsd:enumeration value="Walking and Cycling"/>
                    <xsd:enumeration value="NA"/>
                  </xsd:restriction>
                </xsd:simpleType>
              </xsd:element>
            </xsd:sequence>
          </xsd:extension>
        </xsd:complexContent>
      </xsd:complexType>
    </xsd:element>
    <xsd:element name="Crown_Entity" ma:index="8" nillable="true" ma:displayName="Crown Entity" ma:default="NA" ma:hidden="true" ma:internalName="CrownEntity" ma:readOnly="false">
      <xsd:complexType>
        <xsd:complexContent>
          <xsd:extension base="dms:MultiChoice">
            <xsd:sequence>
              <xsd:element name="Value" maxOccurs="unbounded" minOccurs="0" nillable="true">
                <xsd:simpleType>
                  <xsd:restriction base="dms:Choice">
                    <xsd:enumeration value="Aviation Security Service"/>
                    <xsd:enumeration value="Civil Aviation Authority"/>
                    <xsd:enumeration value="Establishment Board for the New Zealand Transport Agency"/>
                    <xsd:enumeration value="Kiwi Rail"/>
                    <xsd:enumeration value="Land Transport New Zealand"/>
                    <xsd:enumeration value="Maritime Appeal Authority"/>
                    <xsd:enumeration value="Maritime New Zealand"/>
                    <xsd:enumeration value="Meteorological Service"/>
                    <xsd:enumeration value="New Zealand Police"/>
                    <xsd:enumeration value="New Zealand Transport Agency"/>
                    <xsd:enumeration value="Oil Pollution Advisory Committee"/>
                    <xsd:enumeration value="Road Safety Trust"/>
                    <xsd:enumeration value="Transit New Zealand"/>
                    <xsd:enumeration value="Transport Accident Investigation Commission"/>
                    <xsd:enumeration value="NA"/>
                  </xsd:restriction>
                </xsd:simpleType>
              </xsd:element>
            </xsd:sequence>
          </xsd:extension>
        </xsd:complexContent>
      </xsd:complexType>
    </xsd:element>
    <xsd:element name="My_Keywords" ma:index="9" ma:displayName="My Keywords" ma:format="Dropdown" ma:internalName="MyKeywords" ma:readOnly="false">
      <xsd:simpleType>
        <xsd:restriction base="dms:Choice">
          <xsd:enumeration value="Assistant Accountant"/>
          <xsd:enumeration value="Business Partner"/>
          <xsd:enumeration value="DCE"/>
          <xsd:enumeration value="Director – WLG"/>
          <xsd:enumeration value="Director - AKL"/>
          <xsd:enumeration value="PA/Team Admin"/>
          <xsd:enumeration value="Manager"/>
          <xsd:enumeration value="Senior Adviser"/>
          <xsd:enumeration value="Principal Adviser"/>
          <xsd:enumeration value="Chief"/>
          <xsd:enumeration value="Financial Accountant"/>
          <xsd:enumeration value="Management Accountant"/>
          <xsd:enumeration value="Accounts Officer"/>
          <xsd:enumeration value="EA"/>
          <xsd:enumeration value="PA/Admin – AKL"/>
          <xsd:enumeration value="Adviser"/>
          <xsd:enumeration value="Admin"/>
          <xsd:enumeration value="Graduate"/>
          <xsd:enumeration value="Senior Solicitor"/>
          <xsd:enumeration value="Solicitor"/>
          <xsd:enumeration value="N/A"/>
        </xsd:restriction>
      </xsd:simpleType>
    </xsd:element>
    <xsd:element name="Key_Words" ma:index="10" ma:displayName="Key Words" ma:format="Dropdown" ma:internalName="Key_Words">
      <xsd:simpleType>
        <xsd:restriction base="dms:Choice">
          <xsd:enumeration value="DCE"/>
          <xsd:enumeration value="Director"/>
          <xsd:enumeration value="Analytics and Modelling"/>
          <xsd:enumeration value="Business Integrity and Performance"/>
          <xsd:enumeration value="Engagement and Communications"/>
          <xsd:enumeration value="Governance and Commercial"/>
          <xsd:enumeration value="Human Resources"/>
          <xsd:enumeration value="Finance"/>
          <xsd:enumeration value="Digital and Knowledge"/>
          <xsd:enumeration value="Business Support"/>
          <xsd:enumeration value="Resilience and Security"/>
          <xsd:enumeration value="Mobility and Safety"/>
          <xsd:enumeration value="International Connections"/>
          <xsd:enumeration value="Domain Strategy, Economics and Evaluation"/>
          <xsd:enumeration value="Strategic Policy and Innovation"/>
          <xsd:enumeration value="Investment"/>
          <xsd:enumeration value="Demand Management"/>
          <xsd:enumeration value="Urban Development and Environment"/>
          <xsd:enumeration value="Rail and Freight"/>
          <xsd:enumeration value="Legal"/>
          <xsd:enumeration value="N/A"/>
        </xsd:restriction>
      </xsd:simpleType>
    </xsd:element>
    <xsd:element name="Category_Name" ma:index="11" nillable="true" ma:displayName="Category Name" ma:default="NA" ma:format="RadioButtons" ma:hidden="true" ma:internalName="CategoryName">
      <xsd:simpleType>
        <xsd:restriction base="dms:Choice">
          <xsd:enumeration value="NA"/>
        </xsd:restriction>
      </xsd:simpleType>
    </xsd:element>
    <xsd:element name="Category_Values" ma:index="12" nillable="true" ma:displayName="Category Values" ma:default="NA" ma:format="Dropdown" ma:hidden="true" ma:internalName="CategoryValues">
      <xsd:simpleType>
        <xsd:restriction base="dms:Choice">
          <xsd:enumeration value="NA"/>
        </xsd:restriction>
      </xsd:simpleType>
    </xsd:element>
    <xsd:element name="Case" ma:index="13" ma:displayName="Case" ma:default="Group Data Analytics &amp; Regulatory Policy" ma:format="Dropdown" ma:internalName="Case" ma:readOnly="false">
      <xsd:simpleType>
        <xsd:restriction base="dms:Choice">
          <xsd:enumeration value="Group Data Analytics &amp; Regulatory Policy"/>
          <xsd:enumeration value="Group Strategic Policy Innovation &amp; Design"/>
          <xsd:enumeration value="Group Corporate Services"/>
          <xsd:enumeration value="Group Governance &amp; Engagement"/>
          <xsd:enumeration value="N/A"/>
        </xsd:restriction>
      </xsd:simpleType>
    </xsd:element>
    <xsd:element name="Project" ma:index="14" nillable="true" ma:displayName="Project" ma:default="NA" ma:hidden="true" ma:internalName="Project" ma:readOnly="false">
      <xsd:simpleType>
        <xsd:restriction base="dms:Choice">
          <xsd:enumeration value="NA"/>
        </xsd:restriction>
      </xsd:simpleType>
    </xsd:element>
    <xsd:element name="Topic" ma:index="15" nillable="true" ma:displayName="Topic" ma:default="NA" ma:hidden="true" ma:internalName="Topic">
      <xsd:simpleType>
        <xsd:restriction base="dms:Choice">
          <xsd:enumeration value="NA"/>
        </xsd:restriction>
      </xsd:simpleType>
    </xsd:element>
    <xsd:element name="Security_Rating" ma:index="16" ma:displayName="Security Rating" ma:default="" ma:internalName="SecurityRating">
      <xsd:simpleType>
        <xsd:restriction base="dms:Choice">
          <xsd:enumeration value="NA"/>
          <xsd:enumeration value="In-confidence"/>
          <xsd:enumeration value="Sensitive"/>
          <xsd:enumeration value="Restricted"/>
        </xsd:restriction>
      </xsd:simpleType>
    </xsd:element>
    <xsd:element name="Related_People" ma:index="17" nillable="true" ma:displayName="Related People" ma:hidden="true" ma:list="UserInfo" ma:internalName="RelatedPeopl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r_Source" ma:index="18" nillable="true" ma:displayName="Publisher/Source" ma:hidden="true" ma:internalName="PublisherSource">
      <xsd:simpleType>
        <xsd:restriction base="dms:Text"/>
      </xsd:simpleType>
    </xsd:element>
    <xsd:element name="PRA_Type" ma:index="19" nillable="true" ma:displayName="PRA Type" ma:default="Doc" ma:hidden="true" ma:internalName="PRAType">
      <xsd:simpleType>
        <xsd:restriction base="dms:Text"/>
      </xsd:simpleType>
    </xsd:element>
    <xsd:element name="Aggregation_Status" ma:index="20" nillable="true" ma:displayName="Aggregation Status" ma:default="Normal" ma:hidden="true" ma:internalName="AggregationStatus">
      <xsd:simpleType>
        <xsd:restriction base="dms:Choice">
          <xsd:enumeration value="Delete Soon"/>
          <xsd:enumeration value="Transfer"/>
          <xsd:enumeration value="Appraise"/>
          <xsd:enumeration value="Normal"/>
        </xsd:restriction>
      </xsd:simpleType>
    </xsd:element>
    <xsd:element name="RecordID" ma:index="21" nillable="true" ma:displayName="RecordID" ma:hidden="true" ma:internalName="RecordID">
      <xsd:simpleType>
        <xsd:restriction base="dms:Text"/>
      </xsd:simpleType>
    </xsd:element>
    <xsd:element name="Record_Type" ma:index="22" nillable="true" ma:displayName="Record Type" ma:default="Normal" ma:hidden="true" ma:internalName="RecordType">
      <xsd:simpleType>
        <xsd:restriction base="dms:Choice">
          <xsd:enumeration value="Long Term Value"/>
          <xsd:enumeration value="Normal"/>
          <xsd:enumeration value="Housekeeping"/>
          <xsd:enumeration value="Superseded"/>
        </xsd:restriction>
      </xsd:simpleType>
    </xsd:element>
    <xsd:element name="Read_Only_Status" ma:index="23"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24" nillable="true" ma:displayName="Authoritative Version" ma:default="0" ma:hidden="true" ma:internalName="AuthoritativeVersion">
      <xsd:simpleType>
        <xsd:restriction base="dms:Boolean"/>
      </xsd:simpleType>
    </xsd:element>
    <xsd:element name="Original_x0020_Author" ma:index="25" nillable="true" ma:displayName="Original Author" ma:hidden="true" ma:internalName="Original_x0020_Author">
      <xsd:simpleType>
        <xsd:restriction base="dms:Text"/>
      </xsd:simpleType>
    </xsd:element>
    <xsd:element name="Original_x0020_Created" ma:index="26" nillable="true" ma:displayName="Original Created" ma:hidden="true" ma:internalName="Original_x0020_Created">
      <xsd:simpleType>
        <xsd:restriction base="dms:Text"/>
      </xsd:simpleType>
    </xsd:element>
    <xsd:element name="Original_x0020_Modified" ma:index="27" nillable="true" ma:displayName="Original Modified" ma:hidden="true" ma:internalName="Original_x0020_Modified">
      <xsd:simpleType>
        <xsd:restriction base="dms:Text"/>
      </xsd:simpleType>
    </xsd:element>
    <xsd:element name="Original_x0020_Producer" ma:index="28" nillable="true" ma:displayName="Original Producer" ma:hidden="true" ma:internalName="Original_x0020_Producer">
      <xsd:simpleType>
        <xsd:restriction base="dms:Text"/>
      </xsd:simpleType>
    </xsd:element>
    <xsd:element name="First_x0020_Created" ma:index="29" nillable="true" ma:displayName="First Created" ma:hidden="true" ma:internalName="First_x0020_Created">
      <xsd:simpleType>
        <xsd:restriction base="dms:Text"/>
      </xsd:simpleType>
    </xsd:element>
    <xsd:element name="Disposal_Action_Authoriser" ma:index="30" nillable="true" ma:displayName="Disposal Action Authoriser" ma:hidden="true" ma:list="UserInfo" ma:internalName="DisposalActionAuthoris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unction_Group" ma:index="31" nillable="true" ma:displayName="Function Group" ma:default="Corporate Management" ma:format="RadioButtons" ma:hidden="true" ma:internalName="FunctionGroup" ma:readOnly="false">
      <xsd:simpleType>
        <xsd:restriction base="dms:Choice">
          <xsd:enumeration value="Corporate Management"/>
        </xsd:restriction>
      </xsd:simpleType>
    </xsd:element>
    <xsd:element name="Function" ma:index="32" nillable="true" ma:displayName="Function" ma:default="Human Resources" ma:format="RadioButtons" ma:hidden="true" ma:internalName="Function" ma:readOnly="false">
      <xsd:simpleType>
        <xsd:restriction base="dms:Choice">
          <xsd:enumeration value="Human Resources"/>
        </xsd:restriction>
      </xsd:simpleType>
    </xsd:element>
    <xsd:element name="Activity" ma:index="33" nillable="true" ma:displayName="Activity" ma:default="Recruitment and Selection" ma:format="RadioButtons" ma:hidden="true" ma:internalName="Activity" ma:readOnly="false">
      <xsd:simpleType>
        <xsd:restriction base="dms:Choice">
          <xsd:enumeration value="Recruitment and Selection"/>
        </xsd:restriction>
      </xsd:simpleType>
    </xsd:element>
    <xsd:element name="Subactivity" ma:index="34" nillable="true" ma:displayName="Subactivity" ma:default="Position Descriptions" ma:format="RadioButtons" ma:hidden="true" ma:internalName="Subactivity" ma:readOnly="false">
      <xsd:simpleType>
        <xsd:restriction base="dms:Choice">
          <xsd:enumeration value="Position Descriptions"/>
        </xsd:restriction>
      </xsd:simpleType>
    </xsd:element>
    <xsd:element name="Hold" ma:index="35" nillable="true" ma:displayName="Hold" ma:default="0" ma:hidden="true" ma:internalName="Hold">
      <xsd:simpleType>
        <xsd:restriction base="dms:Boolean"/>
      </xsd:simpleType>
    </xsd:element>
    <xsd:element name="ADLog" ma:index="36" nillable="true" ma:displayName="ADLog CreatedBy" ma:hidden="true" ma:internalName="ADLog">
      <xsd:simpleType>
        <xsd:restriction base="dms:Note"/>
      </xsd:simpleType>
    </xsd:element>
    <xsd:element name="ADLogModifiedBy" ma:index="37" nillable="true" ma:displayName="ADLog ModifiedBy" ma:hidden="true" ma:internalName="ADLogModifiedBy">
      <xsd:simpleType>
        <xsd:restriction base="dms:Note"/>
      </xsd:simpleType>
    </xsd:element>
    <xsd:element name="Related_Record" ma:index="38" nillable="true" ma:displayName="Related Record" ma:internalName="RelatedRecord">
      <xsd:simpleType>
        <xsd:restriction base="dms:Text"/>
      </xsd:simpleType>
    </xsd:element>
  </xsd:schema>
  <xsd:schema xmlns:xsd="http://www.w3.org/2001/XMLSchema" xmlns:dms="http://schemas.microsoft.com/office/2006/documentManagement/types" targetNamespace="9839ff3a-355b-4117-b331-4f99f36137b4" elementFormDefault="qualified">
    <xsd:import namespace="http://schemas.microsoft.com/office/2006/documentManagement/types"/>
    <xsd:element name="Related_x0020_Record_x0020_Links" ma:index="39" nillable="true" ma:displayName="Related Record Links" ma:hidden="true" ma:internalName="Related_x0020_Record_x0020_Link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82AE6D-02CB-46AD-87E3-A186B81B19BB}">
  <ds:schemaRefs>
    <ds:schemaRef ds:uri="http://schemas.microsoft.com/office/2006/metadata/properties"/>
    <ds:schemaRef ds:uri="1632685A-F173-4044-A688-A6BDC57C858F"/>
    <ds:schemaRef ds:uri="9839ff3a-355b-4117-b331-4f99f36137b4"/>
  </ds:schemaRefs>
</ds:datastoreItem>
</file>

<file path=customXml/itemProps2.xml><?xml version="1.0" encoding="utf-8"?>
<ds:datastoreItem xmlns:ds="http://schemas.openxmlformats.org/officeDocument/2006/customXml" ds:itemID="{E3221B3A-DCF2-433A-BB4A-B0431E3FF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2685A-F173-4044-A688-A6BDC57C858F"/>
    <ds:schemaRef ds:uri="9839ff3a-355b-4117-b331-4f99f36137b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08A827D-7300-4A61-B7FF-4803CDA23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Principal Adviser_Job Description</vt:lpstr>
    </vt:vector>
  </TitlesOfParts>
  <Company>Department of Internal Affairs</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Adviser_Job Description</dc:title>
  <dc:creator>Amie Keating</dc:creator>
  <cp:keywords>248399</cp:keywords>
  <cp:lastModifiedBy>Holly Nepia</cp:lastModifiedBy>
  <cp:revision>2</cp:revision>
  <cp:lastPrinted>2017-08-02T22:09:00Z</cp:lastPrinted>
  <dcterms:created xsi:type="dcterms:W3CDTF">2018-12-21T01:43:00Z</dcterms:created>
  <dcterms:modified xsi:type="dcterms:W3CDTF">2018-12-21T01:43:00Z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1765497518</vt:i4>
  </property>
  <property fmtid="{D5CDD505-2E9C-101B-9397-08002B2CF9AE}" pid="3" name="_NewReviewCycle">
    <vt:lpwstr/>
  </property>
  <property fmtid="{D5CDD505-2E9C-101B-9397-08002B2CF9AE}" pid="4" name="_EmailSubject">
    <vt:lpwstr>Job descriptions</vt:lpwstr>
  </property>
  <property fmtid="{D5CDD505-2E9C-101B-9397-08002B2CF9AE}" pid="5" name="_AuthorEmail">
    <vt:lpwstr>S.Araci@transport.govt.nz</vt:lpwstr>
  </property>
  <property fmtid="{D5CDD505-2E9C-101B-9397-08002B2CF9AE}" pid="6" name="_AuthorEmailDisplayName">
    <vt:lpwstr>Shae Araci</vt:lpwstr>
  </property>
  <property fmtid="{D5CDD505-2E9C-101B-9397-08002B2CF9AE}" pid="7" name="_ReviewingToolsShownOnce">
    <vt:lpwstr/>
  </property>
  <property fmtid="{D5CDD505-2E9C-101B-9397-08002B2CF9AE}" pid="8" name="ContentTypeId">
    <vt:lpwstr>0x0101008EE97655591A421D982C8CBBCA2B2410AB00C710B96DC9AE984B8327643291467F79</vt:lpwstr>
  </property>
</Properties>
</file>